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E3A2" w14:textId="77777777" w:rsidR="00301FC6" w:rsidRDefault="00B8285B">
      <w:pPr>
        <w:widowControl w:val="0"/>
        <w:spacing w:after="280"/>
        <w:rPr>
          <w:rFonts w:ascii="Arial" w:eastAsia="Arial" w:hAnsi="Arial" w:cs="Arial"/>
          <w:b/>
          <w:color w:val="0000FF"/>
          <w:sz w:val="20"/>
          <w:szCs w:val="20"/>
          <w:u w:val="single"/>
        </w:rPr>
      </w:pPr>
      <w:r>
        <w:rPr>
          <w:rFonts w:ascii="Arial" w:eastAsia="Arial" w:hAnsi="Arial" w:cs="Arial"/>
          <w:sz w:val="20"/>
          <w:szCs w:val="20"/>
        </w:rPr>
        <w:t>6159 Villa Rica Hwy</w:t>
      </w:r>
      <w:r w:rsidR="009C00C8">
        <w:rPr>
          <w:rFonts w:ascii="Arial" w:eastAsia="Arial" w:hAnsi="Arial" w:cs="Arial"/>
          <w:sz w:val="20"/>
          <w:szCs w:val="20"/>
        </w:rPr>
        <w:t xml:space="preserve">, </w:t>
      </w:r>
      <w:r>
        <w:rPr>
          <w:rFonts w:ascii="Arial" w:eastAsia="Arial" w:hAnsi="Arial" w:cs="Arial"/>
          <w:sz w:val="20"/>
          <w:szCs w:val="20"/>
        </w:rPr>
        <w:t xml:space="preserve">Dallas, </w:t>
      </w:r>
      <w:r w:rsidR="009C00C8">
        <w:rPr>
          <w:rFonts w:ascii="Arial" w:eastAsia="Arial" w:hAnsi="Arial" w:cs="Arial"/>
          <w:sz w:val="20"/>
          <w:szCs w:val="20"/>
        </w:rPr>
        <w:t>GA</w:t>
      </w:r>
      <w:r w:rsidR="00C92DFA">
        <w:rPr>
          <w:rFonts w:ascii="Arial" w:eastAsia="Arial" w:hAnsi="Arial" w:cs="Arial"/>
          <w:sz w:val="20"/>
          <w:szCs w:val="20"/>
        </w:rPr>
        <w:t>, 30157</w:t>
      </w:r>
      <w:r w:rsidR="009C00C8">
        <w:rPr>
          <w:rFonts w:ascii="Arial" w:eastAsia="Arial" w:hAnsi="Arial" w:cs="Arial"/>
          <w:sz w:val="20"/>
          <w:szCs w:val="20"/>
        </w:rPr>
        <w:t xml:space="preserve">             860-796-1650</w:t>
      </w:r>
      <w:r w:rsidR="009C00C8">
        <w:rPr>
          <w:rFonts w:ascii="Arial" w:eastAsia="Arial" w:hAnsi="Arial" w:cs="Arial"/>
          <w:b/>
          <w:sz w:val="20"/>
          <w:szCs w:val="20"/>
        </w:rPr>
        <w:t xml:space="preserve">             E-mail:  </w:t>
      </w:r>
      <w:hyperlink r:id="rId7">
        <w:r w:rsidR="009C00C8" w:rsidRPr="008D0ED6">
          <w:rPr>
            <w:rFonts w:ascii="Arial" w:eastAsia="Arial" w:hAnsi="Arial" w:cs="Arial"/>
            <w:color w:val="0000FF"/>
            <w:sz w:val="20"/>
            <w:szCs w:val="20"/>
            <w:u w:val="single"/>
          </w:rPr>
          <w:t>rsepulveda@insecureplanet.com</w:t>
        </w:r>
      </w:hyperlink>
      <w:r w:rsidR="009C00C8">
        <w:rPr>
          <w:rFonts w:ascii="Arial" w:eastAsia="Arial" w:hAnsi="Arial" w:cs="Arial"/>
          <w:b/>
          <w:color w:val="0000FF"/>
          <w:sz w:val="20"/>
          <w:szCs w:val="20"/>
          <w:u w:val="single"/>
        </w:rPr>
        <w:t xml:space="preserve"> </w:t>
      </w:r>
    </w:p>
    <w:p w14:paraId="0FE38B08" w14:textId="502B59CF" w:rsidR="00301FC6" w:rsidRDefault="00E853B4" w:rsidP="00C46659">
      <w:pPr>
        <w:widowControl w:val="0"/>
        <w:spacing w:after="280"/>
        <w:jc w:val="center"/>
        <w:rPr>
          <w:rFonts w:ascii="Arial" w:eastAsia="Arial" w:hAnsi="Arial" w:cs="Arial"/>
          <w:color w:val="0000FF"/>
          <w:sz w:val="20"/>
          <w:szCs w:val="20"/>
        </w:rPr>
      </w:pPr>
      <w:hyperlink r:id="rId8" w:history="1">
        <w:r w:rsidR="008D5C7D" w:rsidRPr="001844B8">
          <w:rPr>
            <w:rStyle w:val="Hyperlink"/>
            <w:rFonts w:ascii="Arial" w:eastAsia="Arial" w:hAnsi="Arial" w:cs="Arial"/>
            <w:sz w:val="20"/>
            <w:szCs w:val="20"/>
          </w:rPr>
          <w:t>www.Insecureplanet.com</w:t>
        </w:r>
      </w:hyperlink>
    </w:p>
    <w:p w14:paraId="275968D5" w14:textId="71492E45" w:rsidR="00743718" w:rsidRDefault="00743718">
      <w:pPr>
        <w:widowControl w:val="0"/>
        <w:spacing w:after="280"/>
        <w:rPr>
          <w:rFonts w:ascii="Arial" w:eastAsia="Arial" w:hAnsi="Arial" w:cs="Arial"/>
          <w:color w:val="0000FF"/>
          <w:sz w:val="20"/>
          <w:szCs w:val="20"/>
        </w:rPr>
      </w:pPr>
      <w:r>
        <w:rPr>
          <w:rFonts w:ascii="Arial" w:eastAsia="Arial" w:hAnsi="Arial" w:cs="Arial"/>
          <w:color w:val="0000FF"/>
          <w:sz w:val="20"/>
          <w:szCs w:val="20"/>
        </w:rPr>
        <w:t xml:space="preserve">  </w:t>
      </w:r>
      <w:r w:rsidR="00A43668">
        <w:rPr>
          <w:rFonts w:ascii="Arial" w:eastAsia="Arial" w:hAnsi="Arial" w:cs="Arial"/>
          <w:color w:val="0000FF"/>
          <w:sz w:val="20"/>
          <w:szCs w:val="20"/>
        </w:rPr>
        <w:t xml:space="preserve">  </w:t>
      </w:r>
      <w:r>
        <w:rPr>
          <w:rFonts w:ascii="Arial" w:eastAsia="Arial" w:hAnsi="Arial" w:cs="Arial"/>
          <w:color w:val="0000FF"/>
          <w:sz w:val="20"/>
          <w:szCs w:val="20"/>
        </w:rPr>
        <w:t xml:space="preserve"> </w:t>
      </w:r>
      <w:r w:rsidR="006D6439" w:rsidRPr="00AE7C85">
        <w:rPr>
          <w:rFonts w:ascii="Arial" w:hAnsi="Arial" w:cs="Arial"/>
          <w:noProof/>
          <w:sz w:val="20"/>
        </w:rPr>
        <w:drawing>
          <wp:inline distT="0" distB="0" distL="0" distR="0" wp14:anchorId="34629694" wp14:editId="4537824F">
            <wp:extent cx="733425" cy="733425"/>
            <wp:effectExtent l="0" t="0" r="9525" b="9525"/>
            <wp:docPr id="1" name="Picture 1" descr="CISS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SP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rsidR="00A3075A">
        <w:rPr>
          <w:rFonts w:ascii="Arial" w:eastAsia="Arial" w:hAnsi="Arial" w:cs="Arial"/>
          <w:color w:val="0000FF"/>
          <w:sz w:val="20"/>
          <w:szCs w:val="20"/>
        </w:rPr>
        <w:t xml:space="preserve">         </w:t>
      </w:r>
      <w:r>
        <w:rPr>
          <w:rFonts w:ascii="Arial" w:eastAsia="Arial" w:hAnsi="Arial" w:cs="Arial"/>
          <w:color w:val="0000FF"/>
          <w:sz w:val="20"/>
          <w:szCs w:val="20"/>
        </w:rPr>
        <w:t xml:space="preserve">  </w:t>
      </w:r>
      <w:r>
        <w:rPr>
          <w:noProof/>
        </w:rPr>
        <w:drawing>
          <wp:inline distT="0" distB="0" distL="0" distR="0" wp14:anchorId="7FE78BAF" wp14:editId="70E6C164">
            <wp:extent cx="857250" cy="847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57250" cy="847725"/>
                    </a:xfrm>
                    <a:prstGeom prst="rect">
                      <a:avLst/>
                    </a:prstGeom>
                  </pic:spPr>
                </pic:pic>
              </a:graphicData>
            </a:graphic>
          </wp:inline>
        </w:drawing>
      </w:r>
      <w:r>
        <w:rPr>
          <w:rFonts w:ascii="Arial" w:eastAsia="Arial" w:hAnsi="Arial" w:cs="Arial"/>
          <w:color w:val="0000FF"/>
          <w:sz w:val="20"/>
          <w:szCs w:val="20"/>
        </w:rPr>
        <w:t xml:space="preserve">    </w:t>
      </w:r>
      <w:r w:rsidR="00A43668">
        <w:rPr>
          <w:rFonts w:ascii="Arial" w:eastAsia="Arial" w:hAnsi="Arial" w:cs="Arial"/>
          <w:color w:val="0000FF"/>
          <w:sz w:val="20"/>
          <w:szCs w:val="20"/>
        </w:rPr>
        <w:t xml:space="preserve">  </w:t>
      </w:r>
      <w:r>
        <w:rPr>
          <w:rFonts w:ascii="Arial" w:eastAsia="Arial" w:hAnsi="Arial" w:cs="Arial"/>
          <w:color w:val="0000FF"/>
          <w:sz w:val="20"/>
          <w:szCs w:val="20"/>
        </w:rPr>
        <w:t xml:space="preserve"> </w:t>
      </w:r>
      <w:r>
        <w:rPr>
          <w:noProof/>
        </w:rPr>
        <w:drawing>
          <wp:inline distT="0" distB="0" distL="0" distR="0" wp14:anchorId="5F960D3E" wp14:editId="1A86DD5D">
            <wp:extent cx="1237403" cy="7524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42222" cy="755405"/>
                    </a:xfrm>
                    <a:prstGeom prst="rect">
                      <a:avLst/>
                    </a:prstGeom>
                  </pic:spPr>
                </pic:pic>
              </a:graphicData>
            </a:graphic>
          </wp:inline>
        </w:drawing>
      </w:r>
      <w:r>
        <w:rPr>
          <w:rFonts w:ascii="Arial" w:eastAsia="Arial" w:hAnsi="Arial" w:cs="Arial"/>
          <w:color w:val="0000FF"/>
          <w:sz w:val="20"/>
          <w:szCs w:val="20"/>
        </w:rPr>
        <w:t xml:space="preserve">   </w:t>
      </w:r>
      <w:r w:rsidR="00A43668">
        <w:rPr>
          <w:rFonts w:ascii="Arial" w:eastAsia="Arial" w:hAnsi="Arial" w:cs="Arial"/>
          <w:color w:val="0000FF"/>
          <w:sz w:val="20"/>
          <w:szCs w:val="20"/>
        </w:rPr>
        <w:t xml:space="preserve">  </w:t>
      </w:r>
      <w:r>
        <w:rPr>
          <w:rFonts w:ascii="Arial" w:eastAsia="Arial" w:hAnsi="Arial" w:cs="Arial"/>
          <w:color w:val="0000FF"/>
          <w:sz w:val="20"/>
          <w:szCs w:val="20"/>
        </w:rPr>
        <w:t xml:space="preserve">  </w:t>
      </w:r>
      <w:r>
        <w:rPr>
          <w:noProof/>
        </w:rPr>
        <w:drawing>
          <wp:inline distT="0" distB="0" distL="0" distR="0" wp14:anchorId="42E70A75" wp14:editId="348903E5">
            <wp:extent cx="1009650"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9650" cy="914400"/>
                    </a:xfrm>
                    <a:prstGeom prst="rect">
                      <a:avLst/>
                    </a:prstGeom>
                  </pic:spPr>
                </pic:pic>
              </a:graphicData>
            </a:graphic>
          </wp:inline>
        </w:drawing>
      </w:r>
      <w:r>
        <w:rPr>
          <w:rFonts w:ascii="Arial" w:eastAsia="Arial" w:hAnsi="Arial" w:cs="Arial"/>
          <w:color w:val="0000FF"/>
          <w:sz w:val="20"/>
          <w:szCs w:val="20"/>
        </w:rPr>
        <w:t xml:space="preserve"> </w:t>
      </w:r>
      <w:r w:rsidR="00A43668">
        <w:rPr>
          <w:rFonts w:ascii="Arial" w:eastAsia="Arial" w:hAnsi="Arial" w:cs="Arial"/>
          <w:color w:val="0000FF"/>
          <w:sz w:val="20"/>
          <w:szCs w:val="20"/>
        </w:rPr>
        <w:t xml:space="preserve">  </w:t>
      </w:r>
      <w:r>
        <w:rPr>
          <w:noProof/>
        </w:rPr>
        <w:t xml:space="preserve"> </w:t>
      </w:r>
      <w:r w:rsidR="00A43668">
        <w:rPr>
          <w:noProof/>
        </w:rPr>
        <w:t xml:space="preserve">  </w:t>
      </w:r>
      <w:r>
        <w:rPr>
          <w:noProof/>
        </w:rPr>
        <w:t xml:space="preserve">  </w:t>
      </w:r>
      <w:r>
        <w:rPr>
          <w:noProof/>
        </w:rPr>
        <w:drawing>
          <wp:inline distT="0" distB="0" distL="0" distR="0" wp14:anchorId="0767366C" wp14:editId="1D9F72A0">
            <wp:extent cx="847725" cy="1009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7725" cy="1009650"/>
                    </a:xfrm>
                    <a:prstGeom prst="rect">
                      <a:avLst/>
                    </a:prstGeom>
                  </pic:spPr>
                </pic:pic>
              </a:graphicData>
            </a:graphic>
          </wp:inline>
        </w:drawing>
      </w:r>
    </w:p>
    <w:p w14:paraId="2C176C53" w14:textId="77777777" w:rsidR="00301FC6" w:rsidRDefault="00B8285B" w:rsidP="00743718">
      <w:pPr>
        <w:widowControl w:val="0"/>
        <w:spacing w:after="280"/>
        <w:rPr>
          <w:rFonts w:ascii="Arial" w:eastAsia="Arial" w:hAnsi="Arial" w:cs="Arial"/>
          <w:b/>
          <w:sz w:val="28"/>
          <w:szCs w:val="28"/>
        </w:rPr>
      </w:pPr>
      <w:r>
        <w:rPr>
          <w:rFonts w:ascii="Arial" w:eastAsia="Arial" w:hAnsi="Arial" w:cs="Arial"/>
          <w:sz w:val="20"/>
          <w:szCs w:val="20"/>
        </w:rPr>
        <w:t xml:space="preserve">   </w:t>
      </w:r>
      <w:r w:rsidR="009C00C8">
        <w:rPr>
          <w:rFonts w:ascii="Arial" w:eastAsia="Arial" w:hAnsi="Arial" w:cs="Arial"/>
          <w:sz w:val="20"/>
          <w:szCs w:val="20"/>
        </w:rPr>
        <w:t xml:space="preserve">        </w:t>
      </w:r>
      <w:r>
        <w:rPr>
          <w:rFonts w:ascii="Arial" w:eastAsia="Arial" w:hAnsi="Arial" w:cs="Arial"/>
          <w:sz w:val="20"/>
          <w:szCs w:val="20"/>
        </w:rPr>
        <w:t xml:space="preserve">        </w:t>
      </w:r>
      <w:r w:rsidR="009C00C8">
        <w:rPr>
          <w:rFonts w:ascii="Arial" w:eastAsia="Arial" w:hAnsi="Arial" w:cs="Arial"/>
          <w:sz w:val="20"/>
          <w:szCs w:val="20"/>
        </w:rPr>
        <w:t xml:space="preserve">     </w:t>
      </w:r>
      <w:r>
        <w:rPr>
          <w:rFonts w:ascii="Arial" w:eastAsia="Arial" w:hAnsi="Arial" w:cs="Arial"/>
          <w:noProof/>
          <w:color w:val="0000FF"/>
          <w:sz w:val="20"/>
          <w:szCs w:val="20"/>
        </w:rPr>
        <w:t xml:space="preserve">   </w:t>
      </w:r>
      <w:r>
        <w:rPr>
          <w:rFonts w:ascii="Arial" w:eastAsia="Arial" w:hAnsi="Arial" w:cs="Arial"/>
          <w:sz w:val="20"/>
          <w:szCs w:val="20"/>
        </w:rPr>
        <w:t xml:space="preserve">   </w:t>
      </w:r>
      <w:r w:rsidR="009C00C8">
        <w:rPr>
          <w:rFonts w:ascii="Arial" w:eastAsia="Arial" w:hAnsi="Arial" w:cs="Arial"/>
          <w:b/>
          <w:sz w:val="28"/>
          <w:szCs w:val="28"/>
        </w:rPr>
        <w:t>Information Security Engineer/ PKI SME</w:t>
      </w:r>
    </w:p>
    <w:p w14:paraId="19A387CB" w14:textId="77777777" w:rsidR="00301FC6" w:rsidRDefault="00301FC6">
      <w:pPr>
        <w:spacing w:after="0" w:line="240" w:lineRule="auto"/>
        <w:jc w:val="center"/>
        <w:rPr>
          <w:rFonts w:ascii="Arial" w:eastAsia="Arial" w:hAnsi="Arial" w:cs="Arial"/>
          <w:b/>
          <w:sz w:val="28"/>
          <w:szCs w:val="28"/>
        </w:rPr>
      </w:pPr>
    </w:p>
    <w:tbl>
      <w:tblPr>
        <w:tblStyle w:val="a"/>
        <w:tblW w:w="9000" w:type="dxa"/>
        <w:tblLayout w:type="fixed"/>
        <w:tblLook w:val="0400" w:firstRow="0" w:lastRow="0" w:firstColumn="0" w:lastColumn="0" w:noHBand="0" w:noVBand="1"/>
      </w:tblPr>
      <w:tblGrid>
        <w:gridCol w:w="2250"/>
        <w:gridCol w:w="6750"/>
      </w:tblGrid>
      <w:tr w:rsidR="00301FC6" w14:paraId="3E8ECE6E" w14:textId="77777777">
        <w:tc>
          <w:tcPr>
            <w:tcW w:w="2250" w:type="dxa"/>
          </w:tcPr>
          <w:p w14:paraId="319D2FD8"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SUMMARY</w:t>
            </w:r>
          </w:p>
        </w:tc>
        <w:tc>
          <w:tcPr>
            <w:tcW w:w="6750" w:type="dxa"/>
          </w:tcPr>
          <w:p w14:paraId="764134AD"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Broad knowledge of hardware, software, and Encryption technologies to provide a powerful combination of analysis, implementation, and support. Experience in Infosec, PKI, engineering, and network administration. Experience in Encryption software evaluation, project management, network security, consulting, and project documentation/technical writing. </w:t>
            </w:r>
            <w:r>
              <w:rPr>
                <w:rFonts w:ascii="Arial" w:eastAsia="Arial" w:hAnsi="Arial" w:cs="Arial"/>
                <w:sz w:val="20"/>
                <w:szCs w:val="20"/>
                <w:highlight w:val="white"/>
              </w:rPr>
              <w:t>Uphold core factors of implementing security policy as it relates to the CIA Triad (Confidentiality, Integrity, and Availability) Information Security model.</w:t>
            </w:r>
          </w:p>
        </w:tc>
      </w:tr>
    </w:tbl>
    <w:p w14:paraId="079215ED" w14:textId="77777777" w:rsidR="00301FC6" w:rsidRDefault="00301FC6">
      <w:pPr>
        <w:spacing w:after="0" w:line="240" w:lineRule="auto"/>
        <w:rPr>
          <w:rFonts w:ascii="Arial" w:eastAsia="Arial" w:hAnsi="Arial" w:cs="Arial"/>
          <w:sz w:val="20"/>
          <w:szCs w:val="20"/>
        </w:rPr>
      </w:pPr>
    </w:p>
    <w:tbl>
      <w:tblPr>
        <w:tblStyle w:val="a0"/>
        <w:tblW w:w="9000" w:type="dxa"/>
        <w:tblLayout w:type="fixed"/>
        <w:tblLook w:val="0400" w:firstRow="0" w:lastRow="0" w:firstColumn="0" w:lastColumn="0" w:noHBand="0" w:noVBand="1"/>
      </w:tblPr>
      <w:tblGrid>
        <w:gridCol w:w="2250"/>
        <w:gridCol w:w="6750"/>
      </w:tblGrid>
      <w:tr w:rsidR="00301FC6" w14:paraId="212BC366" w14:textId="77777777">
        <w:tc>
          <w:tcPr>
            <w:tcW w:w="2250" w:type="dxa"/>
          </w:tcPr>
          <w:p w14:paraId="0A5FCEE9"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OBJECTIVE</w:t>
            </w:r>
          </w:p>
        </w:tc>
        <w:tc>
          <w:tcPr>
            <w:tcW w:w="6750" w:type="dxa"/>
          </w:tcPr>
          <w:p w14:paraId="3935749B"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Provide encryption, network, systems, and security experience, knowledge, and solutions, in a system and network-diverse environment. Protect confidentiality, integrity, and availability of information, and information systems. Advise and engineer secure solutions for business opportunities. Learn, experience, mentor, and share.</w:t>
            </w:r>
          </w:p>
          <w:p w14:paraId="189181C3" w14:textId="41E2E9F0" w:rsidR="007427FF" w:rsidRDefault="007427FF">
            <w:pPr>
              <w:spacing w:after="0" w:line="240" w:lineRule="auto"/>
              <w:rPr>
                <w:rFonts w:ascii="Arial" w:eastAsia="Arial" w:hAnsi="Arial" w:cs="Arial"/>
                <w:sz w:val="20"/>
                <w:szCs w:val="20"/>
              </w:rPr>
            </w:pPr>
          </w:p>
        </w:tc>
      </w:tr>
    </w:tbl>
    <w:p w14:paraId="26F3E451" w14:textId="77777777" w:rsidR="00301FC6" w:rsidRDefault="00301FC6">
      <w:pPr>
        <w:spacing w:after="0" w:line="240" w:lineRule="auto"/>
        <w:rPr>
          <w:rFonts w:ascii="Arial" w:eastAsia="Arial" w:hAnsi="Arial" w:cs="Arial"/>
          <w:sz w:val="20"/>
          <w:szCs w:val="20"/>
        </w:rPr>
      </w:pPr>
    </w:p>
    <w:tbl>
      <w:tblPr>
        <w:tblStyle w:val="a1"/>
        <w:tblW w:w="9000" w:type="dxa"/>
        <w:tblLayout w:type="fixed"/>
        <w:tblLook w:val="0400" w:firstRow="0" w:lastRow="0" w:firstColumn="0" w:lastColumn="0" w:noHBand="0" w:noVBand="1"/>
      </w:tblPr>
      <w:tblGrid>
        <w:gridCol w:w="2250"/>
        <w:gridCol w:w="6750"/>
      </w:tblGrid>
      <w:tr w:rsidR="00301FC6" w14:paraId="1A08AA07" w14:textId="77777777">
        <w:tc>
          <w:tcPr>
            <w:tcW w:w="2250" w:type="dxa"/>
          </w:tcPr>
          <w:p w14:paraId="758ABD1B"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EXPERIENCE</w:t>
            </w:r>
          </w:p>
        </w:tc>
        <w:tc>
          <w:tcPr>
            <w:tcW w:w="6750" w:type="dxa"/>
          </w:tcPr>
          <w:p w14:paraId="41E899CE" w14:textId="090E102F" w:rsidR="00BA66C9" w:rsidRDefault="00BA66C9" w:rsidP="00BA66C9">
            <w:pPr>
              <w:spacing w:after="0" w:line="240" w:lineRule="auto"/>
              <w:rPr>
                <w:rFonts w:ascii="Arial" w:eastAsia="Arial" w:hAnsi="Arial" w:cs="Arial"/>
                <w:sz w:val="20"/>
                <w:szCs w:val="20"/>
              </w:rPr>
            </w:pPr>
            <w:r>
              <w:rPr>
                <w:rFonts w:ascii="Arial" w:eastAsia="Arial" w:hAnsi="Arial" w:cs="Arial"/>
                <w:sz w:val="20"/>
                <w:szCs w:val="20"/>
              </w:rPr>
              <w:t>09/20</w:t>
            </w:r>
            <w:r w:rsidR="00A1241B">
              <w:rPr>
                <w:rFonts w:ascii="Arial" w:eastAsia="Arial" w:hAnsi="Arial" w:cs="Arial"/>
                <w:sz w:val="20"/>
                <w:szCs w:val="20"/>
              </w:rPr>
              <w:t>21</w:t>
            </w:r>
            <w:r>
              <w:rPr>
                <w:rFonts w:ascii="Arial" w:eastAsia="Arial" w:hAnsi="Arial" w:cs="Arial"/>
                <w:sz w:val="20"/>
                <w:szCs w:val="20"/>
              </w:rPr>
              <w:t xml:space="preserve"> – Present                   Insight Global LLC                  Remote</w:t>
            </w:r>
          </w:p>
          <w:p w14:paraId="13614762" w14:textId="1E38CE45" w:rsidR="00BA66C9" w:rsidRDefault="00BA66C9" w:rsidP="00BA66C9">
            <w:pPr>
              <w:spacing w:after="0" w:line="240" w:lineRule="auto"/>
              <w:rPr>
                <w:rFonts w:ascii="Arial" w:eastAsia="Arial" w:hAnsi="Arial" w:cs="Arial"/>
                <w:sz w:val="20"/>
                <w:szCs w:val="20"/>
              </w:rPr>
            </w:pPr>
            <w:r>
              <w:rPr>
                <w:rFonts w:ascii="Arial" w:eastAsia="Arial" w:hAnsi="Arial" w:cs="Arial"/>
                <w:sz w:val="20"/>
                <w:szCs w:val="20"/>
              </w:rPr>
              <w:t xml:space="preserve">                                               </w:t>
            </w:r>
            <w:r w:rsidR="00A1241B">
              <w:rPr>
                <w:rFonts w:ascii="Arial" w:eastAsia="Arial" w:hAnsi="Arial" w:cs="Arial"/>
                <w:sz w:val="20"/>
                <w:szCs w:val="20"/>
              </w:rPr>
              <w:t>Santander Bank</w:t>
            </w:r>
            <w:r w:rsidR="00E7795B">
              <w:rPr>
                <w:rFonts w:ascii="Arial" w:eastAsia="Arial" w:hAnsi="Arial" w:cs="Arial"/>
                <w:sz w:val="20"/>
                <w:szCs w:val="20"/>
              </w:rPr>
              <w:t xml:space="preserve"> NA</w:t>
            </w:r>
            <w:r>
              <w:rPr>
                <w:rFonts w:ascii="Arial" w:eastAsia="Arial" w:hAnsi="Arial" w:cs="Arial"/>
                <w:sz w:val="20"/>
                <w:szCs w:val="20"/>
              </w:rPr>
              <w:t xml:space="preserve">  </w:t>
            </w:r>
          </w:p>
          <w:p w14:paraId="15FC4263" w14:textId="77777777" w:rsidR="00BA66C9" w:rsidRDefault="00BA66C9" w:rsidP="00BA66C9">
            <w:pPr>
              <w:spacing w:after="0" w:line="240" w:lineRule="auto"/>
              <w:rPr>
                <w:rFonts w:ascii="Arial" w:eastAsia="Arial" w:hAnsi="Arial" w:cs="Arial"/>
                <w:b/>
                <w:sz w:val="20"/>
                <w:szCs w:val="20"/>
              </w:rPr>
            </w:pPr>
            <w:r>
              <w:rPr>
                <w:rFonts w:ascii="Arial" w:eastAsia="Arial" w:hAnsi="Arial" w:cs="Arial"/>
                <w:b/>
                <w:sz w:val="20"/>
                <w:szCs w:val="20"/>
              </w:rPr>
              <w:t>PKI Engineer</w:t>
            </w:r>
          </w:p>
          <w:p w14:paraId="22562459" w14:textId="7034F1A3" w:rsidR="00A62DD9" w:rsidRDefault="00F53664">
            <w:pPr>
              <w:spacing w:after="0" w:line="240" w:lineRule="auto"/>
            </w:pPr>
            <w:r>
              <w:t>Project SME standing up two new PKI infrastructures for Santander Bank NA.  Responsible for install, configuration, testing, documentation, and support incorporating KeyFactor for certificate management into the PKI environment.  This includes Subordinate Certificate Authorities, CRL Web Distribution, Online Certificate Status Protocol, Network Device Enrollment, Certificate Enrollment Services, KeyFactor Command, KeyFactor Orchestrators, and KeyFactor database servers.</w:t>
            </w:r>
          </w:p>
          <w:p w14:paraId="147AB0F2" w14:textId="77777777" w:rsidR="007427FF" w:rsidRDefault="007427FF">
            <w:pPr>
              <w:spacing w:after="0" w:line="240" w:lineRule="auto"/>
              <w:rPr>
                <w:rFonts w:ascii="Arial" w:eastAsia="Arial" w:hAnsi="Arial" w:cs="Arial"/>
                <w:sz w:val="20"/>
                <w:szCs w:val="20"/>
              </w:rPr>
            </w:pPr>
          </w:p>
          <w:p w14:paraId="7E0C88CA" w14:textId="77777777" w:rsidR="00BA66C9" w:rsidRDefault="00BA66C9">
            <w:pPr>
              <w:spacing w:after="0" w:line="240" w:lineRule="auto"/>
              <w:rPr>
                <w:rFonts w:ascii="Arial" w:eastAsia="Arial" w:hAnsi="Arial" w:cs="Arial"/>
                <w:sz w:val="20"/>
                <w:szCs w:val="20"/>
              </w:rPr>
            </w:pPr>
          </w:p>
          <w:p w14:paraId="6685B229" w14:textId="40C163D8"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08/2016 – </w:t>
            </w:r>
            <w:r w:rsidR="00E853B4">
              <w:rPr>
                <w:rFonts w:ascii="Arial" w:eastAsia="Arial" w:hAnsi="Arial" w:cs="Arial"/>
                <w:sz w:val="20"/>
                <w:szCs w:val="20"/>
              </w:rPr>
              <w:t>09/2021</w:t>
            </w:r>
            <w:r>
              <w:rPr>
                <w:rFonts w:ascii="Arial" w:eastAsia="Arial" w:hAnsi="Arial" w:cs="Arial"/>
                <w:sz w:val="20"/>
                <w:szCs w:val="20"/>
              </w:rPr>
              <w:t xml:space="preserve">                   Insight Global LLC                  </w:t>
            </w:r>
            <w:r w:rsidR="00B8285B">
              <w:rPr>
                <w:rFonts w:ascii="Arial" w:eastAsia="Arial" w:hAnsi="Arial" w:cs="Arial"/>
                <w:sz w:val="20"/>
                <w:szCs w:val="20"/>
              </w:rPr>
              <w:t>Remote</w:t>
            </w:r>
          </w:p>
          <w:p w14:paraId="3210CAC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w:t>
            </w:r>
            <w:r w:rsidR="00B8285B">
              <w:rPr>
                <w:rFonts w:ascii="Arial" w:eastAsia="Arial" w:hAnsi="Arial" w:cs="Arial"/>
                <w:sz w:val="20"/>
                <w:szCs w:val="20"/>
              </w:rPr>
              <w:t>Perspecta</w:t>
            </w:r>
            <w:r>
              <w:rPr>
                <w:rFonts w:ascii="Arial" w:eastAsia="Arial" w:hAnsi="Arial" w:cs="Arial"/>
                <w:sz w:val="20"/>
                <w:szCs w:val="20"/>
              </w:rPr>
              <w:t xml:space="preserve"> - Navy Contract  </w:t>
            </w:r>
          </w:p>
          <w:p w14:paraId="493F0B41" w14:textId="77777777" w:rsidR="00301FC6" w:rsidRDefault="00B8285B">
            <w:pPr>
              <w:spacing w:after="0" w:line="240" w:lineRule="auto"/>
              <w:rPr>
                <w:rFonts w:ascii="Arial" w:eastAsia="Arial" w:hAnsi="Arial" w:cs="Arial"/>
                <w:b/>
                <w:sz w:val="20"/>
                <w:szCs w:val="20"/>
              </w:rPr>
            </w:pPr>
            <w:r>
              <w:rPr>
                <w:rFonts w:ascii="Arial" w:eastAsia="Arial" w:hAnsi="Arial" w:cs="Arial"/>
                <w:b/>
                <w:sz w:val="20"/>
                <w:szCs w:val="20"/>
              </w:rPr>
              <w:t>PKI Engineer</w:t>
            </w:r>
          </w:p>
          <w:p w14:paraId="129F9ED9" w14:textId="77777777" w:rsidR="00301FC6" w:rsidRDefault="00B8285B">
            <w:pPr>
              <w:spacing w:after="0" w:line="240" w:lineRule="auto"/>
              <w:rPr>
                <w:rFonts w:ascii="Arial" w:eastAsia="Arial" w:hAnsi="Arial" w:cs="Arial"/>
                <w:sz w:val="20"/>
                <w:szCs w:val="20"/>
              </w:rPr>
            </w:pPr>
            <w:r>
              <w:rPr>
                <w:rFonts w:ascii="Arial" w:eastAsia="Arial" w:hAnsi="Arial" w:cs="Arial"/>
                <w:sz w:val="20"/>
                <w:szCs w:val="20"/>
              </w:rPr>
              <w:t>Engineer</w:t>
            </w:r>
            <w:r w:rsidR="009C00C8">
              <w:rPr>
                <w:rFonts w:ascii="Arial" w:eastAsia="Arial" w:hAnsi="Arial" w:cs="Arial"/>
                <w:sz w:val="20"/>
                <w:szCs w:val="20"/>
              </w:rPr>
              <w:t xml:space="preserve"> working on Navy contract utilizing Defense Systems Engineering Method (DSEM) deploying Next Generation Enterprise Network (NGEN) PKI Upgrade Project for Navy Marine Corp Intranet (NMCI) network infrastructure.  DoD Upgrade project for multi-tier PKI utilizing Active Directory following Agile project management process, incorporating DoD, DISA, and DIACAP guidelines, policies, methodologies, etc.</w:t>
            </w:r>
            <w:r>
              <w:rPr>
                <w:rFonts w:ascii="Arial" w:eastAsia="Arial" w:hAnsi="Arial" w:cs="Arial"/>
                <w:sz w:val="20"/>
                <w:szCs w:val="20"/>
              </w:rPr>
              <w:t xml:space="preserve"> Lead on NGEN Centrify Upgrade Project across multiple domains.</w:t>
            </w:r>
          </w:p>
          <w:p w14:paraId="109DA355"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w:t>
            </w:r>
          </w:p>
          <w:p w14:paraId="0A8FA5B6" w14:textId="77777777" w:rsidR="00301FC6" w:rsidRDefault="00301FC6">
            <w:pPr>
              <w:spacing w:after="0" w:line="240" w:lineRule="auto"/>
              <w:rPr>
                <w:rFonts w:ascii="Arial" w:eastAsia="Arial" w:hAnsi="Arial" w:cs="Arial"/>
                <w:sz w:val="20"/>
                <w:szCs w:val="20"/>
              </w:rPr>
            </w:pPr>
          </w:p>
          <w:p w14:paraId="43D4E293" w14:textId="77777777" w:rsidR="00301FC6" w:rsidRDefault="009C00C8">
            <w:pPr>
              <w:spacing w:after="0" w:line="240" w:lineRule="auto"/>
              <w:rPr>
                <w:rFonts w:ascii="Arial" w:eastAsia="Arial" w:hAnsi="Arial" w:cs="Arial"/>
                <w:sz w:val="20"/>
                <w:szCs w:val="20"/>
              </w:rPr>
            </w:pPr>
            <w:bookmarkStart w:id="0" w:name="_gjdgxs" w:colFirst="0" w:colLast="0"/>
            <w:bookmarkEnd w:id="0"/>
            <w:r>
              <w:rPr>
                <w:rFonts w:ascii="Arial" w:eastAsia="Arial" w:hAnsi="Arial" w:cs="Arial"/>
                <w:sz w:val="20"/>
                <w:szCs w:val="20"/>
              </w:rPr>
              <w:t xml:space="preserve">12/2015 - 7/2016                      Diversant LLC                        Atlanta, GA </w:t>
            </w:r>
          </w:p>
          <w:p w14:paraId="590508BA"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lastRenderedPageBreak/>
              <w:t xml:space="preserve">                                       The Home Depot Corporate</w:t>
            </w:r>
          </w:p>
          <w:p w14:paraId="312CB3EB"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PKI Security Engineer</w:t>
            </w:r>
          </w:p>
          <w:p w14:paraId="1AFF0AE0"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Engineering support for multi-faceted enterprise infrastructure encompassing internal/external PKI, RSA CA, Entrust, Symantec, Venafi Certificate Management, Active Directory, and Thales Security Modules.  Heavily involved in large enterprise migration to SHA256.  SME for current and up-coming security encryption projects. Streamlined SLA and work processes for better accountability, efficiency, reporting, and auditing. Involved in SSL certificate renewal tracking for 20K endpoints.</w:t>
            </w:r>
          </w:p>
          <w:p w14:paraId="4550F84F" w14:textId="77777777" w:rsidR="00301FC6" w:rsidRDefault="00301FC6">
            <w:pPr>
              <w:spacing w:after="0" w:line="240" w:lineRule="auto"/>
              <w:rPr>
                <w:rFonts w:ascii="Arial" w:eastAsia="Arial" w:hAnsi="Arial" w:cs="Arial"/>
                <w:sz w:val="20"/>
                <w:szCs w:val="20"/>
              </w:rPr>
            </w:pPr>
          </w:p>
          <w:p w14:paraId="4E52CCBC" w14:textId="77777777" w:rsidR="00301FC6" w:rsidRDefault="009C00C8">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Modified in-house tracking and reporting system to manage new, renewal, re-issued, and revoked SSL certificates.</w:t>
            </w:r>
          </w:p>
          <w:p w14:paraId="59852090" w14:textId="77777777" w:rsidR="00301FC6" w:rsidRDefault="009C00C8">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Coordinated after hour’s renewal evolutions for 2250 stores servers with various teams involved in deploying, testing, and checking off successful iterations.</w:t>
            </w:r>
          </w:p>
          <w:p w14:paraId="633F0D1A" w14:textId="77777777" w:rsidR="00301FC6" w:rsidRDefault="009C00C8">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Involved with evaluating POC for new technologies related to certificate authorities and internal alternatives.</w:t>
            </w:r>
          </w:p>
          <w:p w14:paraId="04E681A8" w14:textId="77777777" w:rsidR="00301FC6" w:rsidRDefault="009C00C8">
            <w:pPr>
              <w:numPr>
                <w:ilvl w:val="0"/>
                <w:numId w:val="10"/>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Lead for new Symantec SEM’s upgrade project for secure transmission of confidential data.</w:t>
            </w:r>
          </w:p>
        </w:tc>
      </w:tr>
      <w:tr w:rsidR="00301FC6" w14:paraId="1D0B0A6C" w14:textId="77777777">
        <w:tc>
          <w:tcPr>
            <w:tcW w:w="2250" w:type="dxa"/>
          </w:tcPr>
          <w:p w14:paraId="596F9786" w14:textId="77777777" w:rsidR="00301FC6" w:rsidRDefault="00301FC6">
            <w:pPr>
              <w:spacing w:after="0" w:line="240" w:lineRule="auto"/>
              <w:rPr>
                <w:rFonts w:ascii="Arial" w:eastAsia="Arial" w:hAnsi="Arial" w:cs="Arial"/>
                <w:b/>
                <w:sz w:val="20"/>
                <w:szCs w:val="20"/>
              </w:rPr>
            </w:pPr>
          </w:p>
        </w:tc>
        <w:tc>
          <w:tcPr>
            <w:tcW w:w="6750" w:type="dxa"/>
          </w:tcPr>
          <w:p w14:paraId="2914C660" w14:textId="77777777" w:rsidR="00301FC6" w:rsidRDefault="00301FC6">
            <w:pPr>
              <w:spacing w:after="0" w:line="240" w:lineRule="auto"/>
              <w:rPr>
                <w:rFonts w:ascii="Arial" w:eastAsia="Arial" w:hAnsi="Arial" w:cs="Arial"/>
                <w:sz w:val="20"/>
                <w:szCs w:val="20"/>
              </w:rPr>
            </w:pPr>
          </w:p>
        </w:tc>
      </w:tr>
    </w:tbl>
    <w:p w14:paraId="4B9B97E4" w14:textId="77777777" w:rsidR="00301FC6" w:rsidRDefault="00301FC6">
      <w:pPr>
        <w:spacing w:after="0" w:line="240" w:lineRule="auto"/>
        <w:rPr>
          <w:rFonts w:ascii="Arial" w:eastAsia="Arial" w:hAnsi="Arial" w:cs="Arial"/>
          <w:sz w:val="20"/>
          <w:szCs w:val="20"/>
        </w:rPr>
      </w:pPr>
    </w:p>
    <w:tbl>
      <w:tblPr>
        <w:tblStyle w:val="a2"/>
        <w:tblW w:w="9000" w:type="dxa"/>
        <w:tblLayout w:type="fixed"/>
        <w:tblLook w:val="0400" w:firstRow="0" w:lastRow="0" w:firstColumn="0" w:lastColumn="0" w:noHBand="0" w:noVBand="1"/>
      </w:tblPr>
      <w:tblGrid>
        <w:gridCol w:w="2250"/>
        <w:gridCol w:w="2250"/>
        <w:gridCol w:w="2520"/>
        <w:gridCol w:w="1980"/>
      </w:tblGrid>
      <w:tr w:rsidR="00301FC6" w14:paraId="658B0393" w14:textId="77777777">
        <w:tc>
          <w:tcPr>
            <w:tcW w:w="2250" w:type="dxa"/>
          </w:tcPr>
          <w:p w14:paraId="2B1EEAAF" w14:textId="77777777" w:rsidR="00301FC6" w:rsidRDefault="00301FC6">
            <w:pPr>
              <w:spacing w:after="0" w:line="240" w:lineRule="auto"/>
              <w:rPr>
                <w:rFonts w:ascii="Arial" w:eastAsia="Arial" w:hAnsi="Arial" w:cs="Arial"/>
                <w:sz w:val="20"/>
                <w:szCs w:val="20"/>
              </w:rPr>
            </w:pPr>
          </w:p>
        </w:tc>
        <w:tc>
          <w:tcPr>
            <w:tcW w:w="6750" w:type="dxa"/>
            <w:gridSpan w:val="3"/>
          </w:tcPr>
          <w:p w14:paraId="5C1E01C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12/2013 – 12/2015           State of South Carolina                Columbia, SC</w:t>
            </w:r>
          </w:p>
          <w:p w14:paraId="06373711"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Department of Technology Office</w:t>
            </w:r>
          </w:p>
          <w:p w14:paraId="0F483FC0"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Information Data Architect \ Encryption Engineer</w:t>
            </w:r>
          </w:p>
          <w:p w14:paraId="61C2618B"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Architect/Engineer for the State of South Carolina Budget and Control Board. Contractor responsible for multi-faceted Symantec Drive</w:t>
            </w:r>
            <w:r>
              <w:rPr>
                <w:rFonts w:ascii="Arial" w:eastAsia="Arial" w:hAnsi="Arial" w:cs="Arial"/>
                <w:i/>
                <w:sz w:val="20"/>
                <w:szCs w:val="20"/>
              </w:rPr>
              <w:t xml:space="preserve"> </w:t>
            </w:r>
            <w:r>
              <w:rPr>
                <w:rFonts w:ascii="Arial" w:eastAsia="Arial" w:hAnsi="Arial" w:cs="Arial"/>
                <w:sz w:val="20"/>
                <w:szCs w:val="20"/>
              </w:rPr>
              <w:t>Encryption deployment Security Project for various Internal and External State Agencies.  Other later projects included CyberArk Sensitive Information Management, Privileged User Management, AirWatch Mobile Device Management, and Nessus Security Center deployments.</w:t>
            </w:r>
          </w:p>
          <w:p w14:paraId="7925058F"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w:t>
            </w:r>
          </w:p>
          <w:p w14:paraId="1C5326A7"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Architect and lead Engineering Support for Enterprise level multi-Agency deployment using centrally managed model consisting of Server desktop client solution for management of several internal and external agency State client deployment project.</w:t>
            </w:r>
          </w:p>
          <w:p w14:paraId="3CFE9721"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SME for Symantec Drive Encryption (previously PGP) solution for all phases including: evaluation, POC, testing, pilot, deployment, and post deployment support.  </w:t>
            </w:r>
          </w:p>
          <w:p w14:paraId="0DF8AB40"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Authored various support documents, test plans, and desktop/helpdesk SOP’s, architectural diagrams, etc.</w:t>
            </w:r>
          </w:p>
          <w:p w14:paraId="17CE7D0F"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Installed, setup, and configured </w:t>
            </w:r>
            <w:r>
              <w:rPr>
                <w:rFonts w:ascii="Arial" w:eastAsia="Arial" w:hAnsi="Arial" w:cs="Arial"/>
                <w:color w:val="222222"/>
                <w:sz w:val="19"/>
                <w:szCs w:val="19"/>
                <w:highlight w:val="white"/>
              </w:rPr>
              <w:t>CyberArk Enterprise Password Vault (EPV) as part of a deployment project.</w:t>
            </w:r>
          </w:p>
          <w:p w14:paraId="67A074E0"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222222"/>
                <w:sz w:val="19"/>
                <w:szCs w:val="19"/>
                <w:highlight w:val="white"/>
              </w:rPr>
              <w:t>Responsible for Symantec to McAfee Drive Encryption migration project.</w:t>
            </w:r>
          </w:p>
          <w:p w14:paraId="11B099B5" w14:textId="77777777" w:rsidR="00301FC6" w:rsidRDefault="009C00C8">
            <w:pPr>
              <w:numPr>
                <w:ilvl w:val="0"/>
                <w:numId w:val="9"/>
              </w:numPr>
              <w:pBdr>
                <w:top w:val="nil"/>
                <w:left w:val="nil"/>
                <w:bottom w:val="nil"/>
                <w:right w:val="nil"/>
                <w:between w:val="nil"/>
              </w:pBdr>
              <w:spacing w:after="0" w:line="240" w:lineRule="auto"/>
              <w:rPr>
                <w:color w:val="000000"/>
                <w:sz w:val="20"/>
                <w:szCs w:val="20"/>
              </w:rPr>
            </w:pPr>
            <w:r>
              <w:rPr>
                <w:rFonts w:ascii="Arial" w:eastAsia="Arial" w:hAnsi="Arial" w:cs="Arial"/>
                <w:color w:val="222222"/>
                <w:sz w:val="19"/>
                <w:szCs w:val="19"/>
                <w:highlight w:val="white"/>
              </w:rPr>
              <w:t>Supported NESSUS VA project configuring scanning criteria, policies, reporting, deployment methodology, etc.</w:t>
            </w:r>
          </w:p>
          <w:p w14:paraId="3F05708C" w14:textId="77777777" w:rsidR="00301FC6" w:rsidRDefault="00301FC6">
            <w:pPr>
              <w:spacing w:after="0" w:line="240" w:lineRule="auto"/>
              <w:ind w:left="360"/>
              <w:rPr>
                <w:rFonts w:ascii="Arial" w:eastAsia="Arial" w:hAnsi="Arial" w:cs="Arial"/>
                <w:sz w:val="20"/>
                <w:szCs w:val="20"/>
              </w:rPr>
            </w:pPr>
          </w:p>
          <w:p w14:paraId="4EBB82C0" w14:textId="77777777" w:rsidR="00301FC6" w:rsidRDefault="00301FC6">
            <w:pPr>
              <w:spacing w:after="0" w:line="240" w:lineRule="auto"/>
              <w:rPr>
                <w:rFonts w:ascii="Arial" w:eastAsia="Arial" w:hAnsi="Arial" w:cs="Arial"/>
                <w:b/>
                <w:sz w:val="20"/>
                <w:szCs w:val="20"/>
              </w:rPr>
            </w:pPr>
          </w:p>
          <w:p w14:paraId="0A93DC1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9/2013 - 12/2013</w:t>
            </w:r>
            <w:r>
              <w:rPr>
                <w:rFonts w:ascii="Arial" w:eastAsia="Arial" w:hAnsi="Arial" w:cs="Arial"/>
                <w:b/>
                <w:sz w:val="20"/>
                <w:szCs w:val="20"/>
              </w:rPr>
              <w:t xml:space="preserve">  </w:t>
            </w:r>
            <w:r>
              <w:rPr>
                <w:rFonts w:ascii="Arial" w:eastAsia="Arial" w:hAnsi="Arial" w:cs="Arial"/>
                <w:sz w:val="20"/>
                <w:szCs w:val="20"/>
              </w:rPr>
              <w:t xml:space="preserve">                General Dynamics                    Alexandria, VA</w:t>
            </w:r>
          </w:p>
          <w:p w14:paraId="656E2342" w14:textId="77777777" w:rsidR="00301FC6" w:rsidRDefault="009C00C8">
            <w:pPr>
              <w:spacing w:after="0" w:line="240" w:lineRule="auto"/>
              <w:rPr>
                <w:rFonts w:ascii="Arial" w:eastAsia="Arial" w:hAnsi="Arial" w:cs="Arial"/>
                <w:b/>
                <w:sz w:val="20"/>
                <w:szCs w:val="20"/>
              </w:rPr>
            </w:pPr>
            <w:r>
              <w:rPr>
                <w:rFonts w:ascii="Arial" w:eastAsia="Arial" w:hAnsi="Arial" w:cs="Arial"/>
                <w:sz w:val="20"/>
                <w:szCs w:val="20"/>
              </w:rPr>
              <w:t xml:space="preserve">                                  US Patent &amp; Trademark Office</w:t>
            </w:r>
          </w:p>
          <w:p w14:paraId="4D4B85D3"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PKI-Encryption Engineer</w:t>
            </w:r>
          </w:p>
          <w:p w14:paraId="6559CA3D"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PKI Engineer supporting USPTO Federal Bridge Certification Authority (FBCA) PKI Infrastructure across large campus and remote sites. Responsible for Internal and External network strategies used for User authentication, ID management, Web access, and VPN security.</w:t>
            </w:r>
          </w:p>
          <w:p w14:paraId="40B07727" w14:textId="77777777" w:rsidR="00301FC6" w:rsidRDefault="00301FC6">
            <w:pPr>
              <w:spacing w:after="0" w:line="240" w:lineRule="auto"/>
              <w:rPr>
                <w:rFonts w:ascii="Arial" w:eastAsia="Arial" w:hAnsi="Arial" w:cs="Arial"/>
                <w:sz w:val="20"/>
                <w:szCs w:val="20"/>
              </w:rPr>
            </w:pPr>
          </w:p>
          <w:p w14:paraId="4CD7E9B6" w14:textId="77777777" w:rsidR="00301FC6" w:rsidRDefault="009C00C8">
            <w:pPr>
              <w:numPr>
                <w:ilvl w:val="0"/>
                <w:numId w:val="7"/>
              </w:numPr>
              <w:spacing w:after="0" w:line="240" w:lineRule="auto"/>
              <w:rPr>
                <w:sz w:val="20"/>
                <w:szCs w:val="20"/>
              </w:rPr>
            </w:pPr>
            <w:r>
              <w:rPr>
                <w:rFonts w:ascii="Arial" w:eastAsia="Arial" w:hAnsi="Arial" w:cs="Arial"/>
                <w:sz w:val="20"/>
                <w:szCs w:val="20"/>
              </w:rPr>
              <w:t xml:space="preserve">Engineering Support for Internal Entrust PKI environment consisting of clustered CA’s, DC’s, F5 Validation Authority- OCSP, clustered </w:t>
            </w:r>
            <w:r>
              <w:rPr>
                <w:rFonts w:ascii="Arial" w:eastAsia="Arial" w:hAnsi="Arial" w:cs="Arial"/>
                <w:sz w:val="20"/>
                <w:szCs w:val="20"/>
              </w:rPr>
              <w:lastRenderedPageBreak/>
              <w:t>and standalone Hardware Security Modules (HSM’s), and ID Management (IDM).</w:t>
            </w:r>
          </w:p>
          <w:p w14:paraId="122DBD18" w14:textId="77777777" w:rsidR="00301FC6" w:rsidRDefault="009C00C8">
            <w:pPr>
              <w:numPr>
                <w:ilvl w:val="0"/>
                <w:numId w:val="7"/>
              </w:numPr>
              <w:spacing w:after="0" w:line="240" w:lineRule="auto"/>
              <w:rPr>
                <w:sz w:val="20"/>
                <w:szCs w:val="20"/>
              </w:rPr>
            </w:pPr>
            <w:r>
              <w:rPr>
                <w:rFonts w:ascii="Arial" w:eastAsia="Arial" w:hAnsi="Arial" w:cs="Arial"/>
                <w:sz w:val="20"/>
                <w:szCs w:val="20"/>
              </w:rPr>
              <w:t>Maintain External Entrust PKI environment consisting of CA,s, DC’s, AD-LDS, Digital Certificate Management Web and Digital Certificate Management (DCM) Application servers running Entrust Admin Services (AS). Also support TruePass Authentication Section with Electronic Filing System (EFS), Private Pair (PPair) and True Pass Application web servers.</w:t>
            </w:r>
          </w:p>
          <w:p w14:paraId="7FBBEA40" w14:textId="77777777" w:rsidR="00301FC6" w:rsidRDefault="009C00C8">
            <w:pPr>
              <w:numPr>
                <w:ilvl w:val="0"/>
                <w:numId w:val="7"/>
              </w:numPr>
              <w:spacing w:after="0" w:line="240" w:lineRule="auto"/>
              <w:rPr>
                <w:sz w:val="20"/>
                <w:szCs w:val="20"/>
              </w:rPr>
            </w:pPr>
            <w:r>
              <w:rPr>
                <w:rFonts w:ascii="Arial" w:eastAsia="Arial" w:hAnsi="Arial" w:cs="Arial"/>
                <w:sz w:val="20"/>
                <w:szCs w:val="20"/>
              </w:rPr>
              <w:t xml:space="preserve">Responsible for HSPD-12 compliant Card Management System (CMS) for issuance and maintenance of smart cards (PIV). </w:t>
            </w:r>
          </w:p>
          <w:p w14:paraId="6716A3B7" w14:textId="77777777" w:rsidR="00301FC6" w:rsidRDefault="009C00C8">
            <w:pPr>
              <w:numPr>
                <w:ilvl w:val="0"/>
                <w:numId w:val="7"/>
              </w:numPr>
              <w:spacing w:after="0" w:line="240" w:lineRule="auto"/>
              <w:rPr>
                <w:sz w:val="20"/>
                <w:szCs w:val="20"/>
              </w:rPr>
            </w:pPr>
            <w:r>
              <w:rPr>
                <w:rFonts w:ascii="Arial" w:eastAsia="Arial" w:hAnsi="Arial" w:cs="Arial"/>
                <w:sz w:val="20"/>
                <w:szCs w:val="20"/>
              </w:rPr>
              <w:t>Supported Probaris IDM, Biometrics scanners, Active Identity, Secure Mail, Digital Signatures and respective databases.</w:t>
            </w:r>
          </w:p>
          <w:p w14:paraId="6A939718" w14:textId="77777777" w:rsidR="00301FC6" w:rsidRDefault="00301FC6">
            <w:pPr>
              <w:spacing w:after="0" w:line="240" w:lineRule="auto"/>
              <w:rPr>
                <w:rFonts w:ascii="Arial" w:eastAsia="Arial" w:hAnsi="Arial" w:cs="Arial"/>
                <w:b/>
                <w:sz w:val="20"/>
                <w:szCs w:val="20"/>
              </w:rPr>
            </w:pPr>
          </w:p>
          <w:p w14:paraId="3B1857F9"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7/2001 – 8/2012           Computer Sciences         East Hartford, CT</w:t>
            </w:r>
          </w:p>
          <w:p w14:paraId="2FF3C6A5"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Corporation</w:t>
            </w:r>
          </w:p>
          <w:p w14:paraId="361883F4"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PKI-Encryption Engineer/ Security Administrator</w:t>
            </w:r>
          </w:p>
        </w:tc>
      </w:tr>
      <w:tr w:rsidR="00301FC6" w14:paraId="30D34BF2" w14:textId="77777777">
        <w:tc>
          <w:tcPr>
            <w:tcW w:w="2250" w:type="dxa"/>
          </w:tcPr>
          <w:p w14:paraId="211519BD" w14:textId="77777777" w:rsidR="00301FC6" w:rsidRDefault="00301FC6">
            <w:pPr>
              <w:spacing w:after="0" w:line="240" w:lineRule="auto"/>
              <w:rPr>
                <w:rFonts w:ascii="Arial" w:eastAsia="Arial" w:hAnsi="Arial" w:cs="Arial"/>
                <w:sz w:val="20"/>
                <w:szCs w:val="20"/>
              </w:rPr>
            </w:pPr>
          </w:p>
          <w:p w14:paraId="41891A63" w14:textId="77777777" w:rsidR="00301FC6" w:rsidRDefault="00301FC6">
            <w:pPr>
              <w:spacing w:after="0" w:line="240" w:lineRule="auto"/>
              <w:rPr>
                <w:rFonts w:ascii="Arial" w:eastAsia="Arial" w:hAnsi="Arial" w:cs="Arial"/>
                <w:sz w:val="20"/>
                <w:szCs w:val="20"/>
              </w:rPr>
            </w:pPr>
          </w:p>
        </w:tc>
        <w:tc>
          <w:tcPr>
            <w:tcW w:w="6750" w:type="dxa"/>
            <w:gridSpan w:val="3"/>
          </w:tcPr>
          <w:p w14:paraId="43C620AE"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Lead PKI Engineer for multiple clients.  Draft enterprise security standards and guidelines for system configuration. Manage process and acted in the lead role for all Security Encryption testing, evaluation, and deployment strategies. Responsible for multiple Encryption projects and deployments including:</w:t>
            </w:r>
          </w:p>
          <w:p w14:paraId="22E08F73" w14:textId="77777777" w:rsidR="00301FC6" w:rsidRDefault="00301FC6">
            <w:pPr>
              <w:spacing w:after="0" w:line="240" w:lineRule="auto"/>
              <w:rPr>
                <w:rFonts w:ascii="Arial" w:eastAsia="Arial" w:hAnsi="Arial" w:cs="Arial"/>
                <w:sz w:val="20"/>
                <w:szCs w:val="20"/>
              </w:rPr>
            </w:pPr>
          </w:p>
          <w:p w14:paraId="1BEBF942"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CSC</w:t>
            </w:r>
          </w:p>
          <w:p w14:paraId="46C62195" w14:textId="77777777" w:rsidR="00301FC6" w:rsidRDefault="009C00C8">
            <w:pPr>
              <w:numPr>
                <w:ilvl w:val="0"/>
                <w:numId w:val="2"/>
              </w:numPr>
              <w:pBdr>
                <w:top w:val="nil"/>
                <w:left w:val="nil"/>
                <w:bottom w:val="nil"/>
                <w:right w:val="nil"/>
                <w:between w:val="nil"/>
              </w:pBdr>
              <w:spacing w:after="0" w:line="240" w:lineRule="auto"/>
              <w:rPr>
                <w:b/>
                <w:color w:val="000000"/>
                <w:sz w:val="20"/>
                <w:szCs w:val="20"/>
              </w:rPr>
            </w:pPr>
            <w:r>
              <w:rPr>
                <w:rFonts w:ascii="Arial" w:eastAsia="Arial" w:hAnsi="Arial" w:cs="Arial"/>
                <w:color w:val="000000"/>
                <w:sz w:val="20"/>
                <w:szCs w:val="20"/>
              </w:rPr>
              <w:t>Directed the training for 400 Helpdesk and desktop support technicians in supporting various PKI and desktop Encryption security applications at tier 1 and 2 levels.</w:t>
            </w:r>
          </w:p>
          <w:p w14:paraId="3A032B58" w14:textId="77777777" w:rsidR="00301FC6" w:rsidRDefault="009C00C8">
            <w:pPr>
              <w:numPr>
                <w:ilvl w:val="0"/>
                <w:numId w:val="2"/>
              </w:numPr>
              <w:pBdr>
                <w:top w:val="nil"/>
                <w:left w:val="nil"/>
                <w:bottom w:val="nil"/>
                <w:right w:val="nil"/>
                <w:between w:val="nil"/>
              </w:pBdr>
              <w:spacing w:after="0" w:line="240" w:lineRule="auto"/>
              <w:rPr>
                <w:b/>
                <w:color w:val="000000"/>
                <w:sz w:val="20"/>
                <w:szCs w:val="20"/>
              </w:rPr>
            </w:pPr>
            <w:r>
              <w:rPr>
                <w:rFonts w:ascii="Arial" w:eastAsia="Arial" w:hAnsi="Arial" w:cs="Arial"/>
                <w:color w:val="000000"/>
                <w:sz w:val="20"/>
                <w:szCs w:val="20"/>
              </w:rPr>
              <w:t>Implemented training of PKI subordinate engineers and administrators to support tier 3 level.</w:t>
            </w:r>
          </w:p>
          <w:p w14:paraId="26A29D1F" w14:textId="77777777" w:rsidR="00301FC6" w:rsidRDefault="009C00C8">
            <w:pPr>
              <w:numPr>
                <w:ilvl w:val="0"/>
                <w:numId w:val="1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Installed and maintained the Corporate PKI infrastructure, including patches, version upgrades, application changes, log management, and security assessment systems.  </w:t>
            </w:r>
          </w:p>
          <w:p w14:paraId="4772730C" w14:textId="77777777" w:rsidR="00301FC6" w:rsidRDefault="009C00C8">
            <w:pPr>
              <w:numPr>
                <w:ilvl w:val="0"/>
                <w:numId w:val="2"/>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Developed numerous PKI desktop installation client packages to match various operating system versions as well as custom installers to work at out of scope international locations in Asia and EMEA.</w:t>
            </w:r>
          </w:p>
          <w:p w14:paraId="0CB46376" w14:textId="77777777" w:rsidR="00301FC6" w:rsidRDefault="00301FC6">
            <w:pPr>
              <w:spacing w:after="0" w:line="240" w:lineRule="auto"/>
              <w:rPr>
                <w:rFonts w:ascii="Arial" w:eastAsia="Arial" w:hAnsi="Arial" w:cs="Arial"/>
                <w:b/>
                <w:sz w:val="20"/>
                <w:szCs w:val="20"/>
              </w:rPr>
            </w:pPr>
          </w:p>
          <w:p w14:paraId="7F586002"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United Technologies</w:t>
            </w:r>
          </w:p>
          <w:p w14:paraId="7C682B21" w14:textId="77777777" w:rsidR="00301FC6" w:rsidRDefault="009C00C8">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Key player in UTC Enterprise large scale PKI Migration Project.  </w:t>
            </w:r>
          </w:p>
          <w:p w14:paraId="434B7B50" w14:textId="77777777" w:rsidR="00301FC6" w:rsidRDefault="009C00C8">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Executed the cloning of UTC production environment of  Entrust 5.0 CA, Subordinate 5.0 CA, Syntegra X500, Staging LDAP server, Entrust 7.1 CA, and iPlanet LDAP servers. Coordinated with Vendor and Client staff to the successful completion within designated timelines.</w:t>
            </w:r>
          </w:p>
          <w:p w14:paraId="41C67C50" w14:textId="77777777" w:rsidR="00301FC6" w:rsidRDefault="009C00C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Stood-up complete new PKI environment after migration consisting of Entrust CA, Messaging Server, Compliance and Webmail Appliance servers.  </w:t>
            </w:r>
          </w:p>
          <w:p w14:paraId="769BD124" w14:textId="77777777" w:rsidR="00301FC6" w:rsidRDefault="009C00C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Set-up PKI policies based on UTC, CSC, and Entrust role models.  </w:t>
            </w:r>
          </w:p>
          <w:p w14:paraId="52B3483D" w14:textId="77777777" w:rsidR="00301FC6" w:rsidRDefault="009C00C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Executed the customization of the new Messaging Server to perform harvest requests and automated many areas of how traffic is handled thru UTC mail hubs.</w:t>
            </w:r>
          </w:p>
          <w:p w14:paraId="42E7373C" w14:textId="77777777" w:rsidR="00301FC6" w:rsidRDefault="009C00C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Engineering support for 5 Encrypted Email scanning Compliance Servers and management console used for content scanning government ITAR restriction and compliance requirements.</w:t>
            </w:r>
          </w:p>
          <w:p w14:paraId="3B3EC1ED" w14:textId="77777777" w:rsidR="00301FC6" w:rsidRDefault="009C00C8">
            <w:pPr>
              <w:numPr>
                <w:ilvl w:val="0"/>
                <w:numId w:val="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Configured SNMP trap reporting Servers status to mobile devices for after hour monitoring and required action.</w:t>
            </w:r>
          </w:p>
          <w:p w14:paraId="71A285B9" w14:textId="77777777" w:rsidR="00301FC6" w:rsidRDefault="00301FC6">
            <w:pPr>
              <w:pBdr>
                <w:top w:val="nil"/>
                <w:left w:val="nil"/>
                <w:bottom w:val="nil"/>
                <w:right w:val="nil"/>
                <w:between w:val="nil"/>
              </w:pBdr>
              <w:spacing w:after="0" w:line="240" w:lineRule="auto"/>
              <w:ind w:left="720" w:hanging="720"/>
              <w:rPr>
                <w:rFonts w:ascii="Arial" w:eastAsia="Arial" w:hAnsi="Arial" w:cs="Arial"/>
                <w:color w:val="000000"/>
                <w:sz w:val="20"/>
                <w:szCs w:val="20"/>
              </w:rPr>
            </w:pPr>
          </w:p>
          <w:p w14:paraId="02F1083E" w14:textId="77777777" w:rsidR="00301FC6" w:rsidRDefault="00301FC6">
            <w:pPr>
              <w:pBdr>
                <w:top w:val="nil"/>
                <w:left w:val="nil"/>
                <w:bottom w:val="nil"/>
                <w:right w:val="nil"/>
                <w:between w:val="nil"/>
              </w:pBdr>
              <w:spacing w:after="0" w:line="240" w:lineRule="auto"/>
              <w:ind w:left="720" w:hanging="720"/>
              <w:rPr>
                <w:rFonts w:ascii="Arial" w:eastAsia="Arial" w:hAnsi="Arial" w:cs="Arial"/>
                <w:color w:val="000000"/>
                <w:sz w:val="20"/>
                <w:szCs w:val="20"/>
              </w:rPr>
            </w:pPr>
          </w:p>
          <w:p w14:paraId="73D5D3B7" w14:textId="77777777" w:rsidR="00301FC6" w:rsidRDefault="00301FC6">
            <w:pPr>
              <w:pBdr>
                <w:top w:val="nil"/>
                <w:left w:val="nil"/>
                <w:bottom w:val="nil"/>
                <w:right w:val="nil"/>
                <w:between w:val="nil"/>
              </w:pBdr>
              <w:spacing w:after="0" w:line="240" w:lineRule="auto"/>
              <w:ind w:left="720" w:hanging="720"/>
              <w:rPr>
                <w:rFonts w:ascii="Arial" w:eastAsia="Arial" w:hAnsi="Arial" w:cs="Arial"/>
                <w:color w:val="000000"/>
                <w:sz w:val="20"/>
                <w:szCs w:val="20"/>
              </w:rPr>
            </w:pPr>
          </w:p>
          <w:p w14:paraId="6D27FF3A" w14:textId="77777777" w:rsidR="00301FC6" w:rsidRDefault="00301FC6">
            <w:pPr>
              <w:spacing w:after="0" w:line="240" w:lineRule="auto"/>
              <w:rPr>
                <w:rFonts w:ascii="Arial" w:eastAsia="Arial" w:hAnsi="Arial" w:cs="Arial"/>
                <w:sz w:val="20"/>
                <w:szCs w:val="20"/>
              </w:rPr>
            </w:pPr>
          </w:p>
          <w:p w14:paraId="32774CA2"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Pratt &amp; Whitney</w:t>
            </w:r>
          </w:p>
          <w:p w14:paraId="25C3A05F"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Integrated with PW Security Team working out specific roles, policies, and support methodologies to cover file, folder,  mail, and SAP based Encryption methodologies.</w:t>
            </w:r>
          </w:p>
          <w:p w14:paraId="5CEC14DB"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Principle CSC engineer for all Checkpoint FDE and CME Encryption server based deployments.</w:t>
            </w:r>
          </w:p>
          <w:p w14:paraId="67E9062C"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Directed and implemented all configuration, customization, and support of server and desktop Encryption clients, upgrades, patches, troubleshooting, etc. </w:t>
            </w:r>
          </w:p>
          <w:p w14:paraId="719EC669"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Operated Level three support for all Checkpoint  Encryption applications</w:t>
            </w:r>
          </w:p>
          <w:p w14:paraId="732E90B8" w14:textId="77777777" w:rsidR="00301FC6" w:rsidRDefault="00301FC6">
            <w:pPr>
              <w:spacing w:after="0" w:line="240" w:lineRule="auto"/>
              <w:rPr>
                <w:rFonts w:ascii="Arial" w:eastAsia="Arial" w:hAnsi="Arial" w:cs="Arial"/>
                <w:sz w:val="20"/>
                <w:szCs w:val="20"/>
              </w:rPr>
            </w:pPr>
          </w:p>
          <w:p w14:paraId="5C72D64F"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Rocketdyne</w:t>
            </w:r>
          </w:p>
          <w:p w14:paraId="3C946B18" w14:textId="77777777" w:rsidR="00301FC6" w:rsidRDefault="009C00C8">
            <w:pPr>
              <w:numPr>
                <w:ilvl w:val="0"/>
                <w:numId w:val="3"/>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Key contributor engineering and migrating Rocketdyne LDAP exchange system to join Pratt &amp; Whitney’s to allow standard organization email Encryption to function from different networks.</w:t>
            </w:r>
          </w:p>
          <w:p w14:paraId="24DD3BC1"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 xml:space="preserve">. </w:t>
            </w:r>
          </w:p>
          <w:p w14:paraId="564A3241"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Hamilton Sunstrand</w:t>
            </w:r>
          </w:p>
          <w:p w14:paraId="7776CAF7"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Vital Security Team member in large Boeing Hamilton email Encryption project allowing said companies to share public certificates for ease in CONUS email communications stored on ldap proxy server</w:t>
            </w:r>
          </w:p>
          <w:p w14:paraId="23556064"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Instigated the training of all Windsor Locks desktop support teams in latest Encryption technologies and techniques supporting various Encryption desktop application versions.</w:t>
            </w:r>
          </w:p>
          <w:p w14:paraId="1D5F9D25"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Directly supported Symantec Critical Systems Protection suite which secures and blocks various proxy points for servers in the organization.</w:t>
            </w:r>
          </w:p>
          <w:p w14:paraId="781C4C7C" w14:textId="77777777" w:rsidR="00301FC6" w:rsidRDefault="00301FC6">
            <w:pPr>
              <w:spacing w:after="0" w:line="240" w:lineRule="auto"/>
              <w:rPr>
                <w:rFonts w:ascii="Arial" w:eastAsia="Arial" w:hAnsi="Arial" w:cs="Arial"/>
                <w:sz w:val="20"/>
                <w:szCs w:val="20"/>
              </w:rPr>
            </w:pPr>
          </w:p>
          <w:p w14:paraId="70AF2C27"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Sikorsky</w:t>
            </w:r>
          </w:p>
          <w:p w14:paraId="0B3DBECB"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Represented Security Team in smartcard Encryption deployment project meetings.</w:t>
            </w:r>
          </w:p>
          <w:p w14:paraId="5ACD3781"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Integrated with Stratford Security and Desktop Teams on various Encryption projects and mentoring areas to get them up to speed on product support.</w:t>
            </w:r>
          </w:p>
          <w:p w14:paraId="0DD72DD4" w14:textId="77777777" w:rsidR="00301FC6" w:rsidRDefault="00301FC6">
            <w:pPr>
              <w:spacing w:after="0" w:line="240" w:lineRule="auto"/>
              <w:rPr>
                <w:rFonts w:ascii="Arial" w:eastAsia="Arial" w:hAnsi="Arial" w:cs="Arial"/>
                <w:sz w:val="20"/>
                <w:szCs w:val="20"/>
              </w:rPr>
            </w:pPr>
          </w:p>
          <w:p w14:paraId="1305C8F4"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Carrier and Otis</w:t>
            </w:r>
          </w:p>
          <w:p w14:paraId="5FFAEF30" w14:textId="77777777" w:rsidR="00301FC6" w:rsidRDefault="009C00C8">
            <w:pPr>
              <w:numPr>
                <w:ilvl w:val="0"/>
                <w:numId w:val="11"/>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Established onsite training of Farmington Desktop Support Technicians on PKI and Checkpoint FDE and CME clients.</w:t>
            </w:r>
          </w:p>
          <w:p w14:paraId="38B6E745" w14:textId="77777777" w:rsidR="00301FC6" w:rsidRDefault="00301FC6">
            <w:pPr>
              <w:spacing w:after="0" w:line="240" w:lineRule="auto"/>
              <w:rPr>
                <w:rFonts w:ascii="Arial" w:eastAsia="Arial" w:hAnsi="Arial" w:cs="Arial"/>
                <w:sz w:val="20"/>
                <w:szCs w:val="20"/>
              </w:rPr>
            </w:pPr>
          </w:p>
          <w:p w14:paraId="5BD30BF2" w14:textId="77777777" w:rsidR="00301FC6" w:rsidRDefault="00301FC6">
            <w:pPr>
              <w:spacing w:after="0" w:line="240" w:lineRule="auto"/>
              <w:rPr>
                <w:rFonts w:ascii="Arial" w:eastAsia="Arial" w:hAnsi="Arial" w:cs="Arial"/>
                <w:sz w:val="20"/>
                <w:szCs w:val="20"/>
              </w:rPr>
            </w:pPr>
          </w:p>
          <w:p w14:paraId="4A7E2080" w14:textId="77777777" w:rsidR="00301FC6" w:rsidRDefault="00301FC6">
            <w:pPr>
              <w:spacing w:after="0" w:line="240" w:lineRule="auto"/>
              <w:rPr>
                <w:rFonts w:ascii="Arial" w:eastAsia="Arial" w:hAnsi="Arial" w:cs="Arial"/>
                <w:sz w:val="20"/>
                <w:szCs w:val="20"/>
              </w:rPr>
            </w:pPr>
          </w:p>
          <w:p w14:paraId="63B1A351" w14:textId="77777777" w:rsidR="00301FC6" w:rsidRDefault="00301FC6">
            <w:pPr>
              <w:spacing w:after="0" w:line="240" w:lineRule="auto"/>
              <w:rPr>
                <w:rFonts w:ascii="Arial" w:eastAsia="Arial" w:hAnsi="Arial" w:cs="Arial"/>
                <w:sz w:val="20"/>
                <w:szCs w:val="20"/>
              </w:rPr>
            </w:pPr>
          </w:p>
        </w:tc>
      </w:tr>
      <w:tr w:rsidR="00301FC6" w14:paraId="53B7DE64" w14:textId="77777777">
        <w:tc>
          <w:tcPr>
            <w:tcW w:w="2250" w:type="dxa"/>
          </w:tcPr>
          <w:p w14:paraId="35153D82" w14:textId="77777777" w:rsidR="00301FC6" w:rsidRDefault="00301FC6">
            <w:pPr>
              <w:spacing w:after="0" w:line="240" w:lineRule="auto"/>
              <w:rPr>
                <w:rFonts w:ascii="Arial" w:eastAsia="Arial" w:hAnsi="Arial" w:cs="Arial"/>
                <w:sz w:val="20"/>
                <w:szCs w:val="20"/>
              </w:rPr>
            </w:pPr>
          </w:p>
        </w:tc>
        <w:tc>
          <w:tcPr>
            <w:tcW w:w="2250" w:type="dxa"/>
          </w:tcPr>
          <w:p w14:paraId="0AE57FB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7/2007-7/2012</w:t>
            </w:r>
          </w:p>
        </w:tc>
        <w:tc>
          <w:tcPr>
            <w:tcW w:w="2520" w:type="dxa"/>
          </w:tcPr>
          <w:p w14:paraId="2161610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US Naval Space &amp; Warfare    System Command</w:t>
            </w:r>
          </w:p>
        </w:tc>
        <w:tc>
          <w:tcPr>
            <w:tcW w:w="1980" w:type="dxa"/>
          </w:tcPr>
          <w:p w14:paraId="2FD32ED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Groton, CT.</w:t>
            </w:r>
          </w:p>
        </w:tc>
      </w:tr>
    </w:tbl>
    <w:p w14:paraId="4FDB93B2"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3"/>
        <w:tblW w:w="9000" w:type="dxa"/>
        <w:tblLayout w:type="fixed"/>
        <w:tblLook w:val="0400" w:firstRow="0" w:lastRow="0" w:firstColumn="0" w:lastColumn="0" w:noHBand="0" w:noVBand="1"/>
      </w:tblPr>
      <w:tblGrid>
        <w:gridCol w:w="2250"/>
        <w:gridCol w:w="6750"/>
      </w:tblGrid>
      <w:tr w:rsidR="00301FC6" w14:paraId="4583A01C" w14:textId="77777777">
        <w:tc>
          <w:tcPr>
            <w:tcW w:w="2250" w:type="dxa"/>
          </w:tcPr>
          <w:p w14:paraId="35BDE6B0" w14:textId="77777777" w:rsidR="00301FC6" w:rsidRDefault="00301FC6">
            <w:pPr>
              <w:spacing w:after="0" w:line="240" w:lineRule="auto"/>
              <w:rPr>
                <w:rFonts w:ascii="Arial" w:eastAsia="Arial" w:hAnsi="Arial" w:cs="Arial"/>
                <w:sz w:val="20"/>
                <w:szCs w:val="20"/>
              </w:rPr>
            </w:pPr>
          </w:p>
        </w:tc>
        <w:tc>
          <w:tcPr>
            <w:tcW w:w="6750" w:type="dxa"/>
          </w:tcPr>
          <w:p w14:paraId="5147AB4E"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US Navy Reserves- Computer Network Defense Engineer</w:t>
            </w:r>
          </w:p>
        </w:tc>
      </w:tr>
    </w:tbl>
    <w:p w14:paraId="65A224AA"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4"/>
        <w:tblW w:w="9000" w:type="dxa"/>
        <w:tblLayout w:type="fixed"/>
        <w:tblLook w:val="0400" w:firstRow="0" w:lastRow="0" w:firstColumn="0" w:lastColumn="0" w:noHBand="0" w:noVBand="1"/>
      </w:tblPr>
      <w:tblGrid>
        <w:gridCol w:w="2250"/>
        <w:gridCol w:w="6750"/>
      </w:tblGrid>
      <w:tr w:rsidR="00301FC6" w14:paraId="7735BA57" w14:textId="77777777">
        <w:tc>
          <w:tcPr>
            <w:tcW w:w="2250" w:type="dxa"/>
          </w:tcPr>
          <w:p w14:paraId="18658D70" w14:textId="77777777" w:rsidR="00301FC6" w:rsidRDefault="00301FC6">
            <w:pPr>
              <w:spacing w:after="0" w:line="240" w:lineRule="auto"/>
              <w:rPr>
                <w:rFonts w:ascii="Arial" w:eastAsia="Arial" w:hAnsi="Arial" w:cs="Arial"/>
                <w:sz w:val="20"/>
                <w:szCs w:val="20"/>
              </w:rPr>
            </w:pPr>
          </w:p>
        </w:tc>
        <w:tc>
          <w:tcPr>
            <w:tcW w:w="6750" w:type="dxa"/>
          </w:tcPr>
          <w:p w14:paraId="0AEFC8F3" w14:textId="77777777" w:rsidR="00301FC6" w:rsidRDefault="009C00C8">
            <w:pPr>
              <w:numPr>
                <w:ilvl w:val="0"/>
                <w:numId w:val="11"/>
              </w:numPr>
              <w:spacing w:after="0" w:line="240" w:lineRule="auto"/>
              <w:rPr>
                <w:sz w:val="20"/>
                <w:szCs w:val="20"/>
              </w:rPr>
            </w:pPr>
            <w:r>
              <w:rPr>
                <w:rFonts w:ascii="Arial" w:eastAsia="Arial" w:hAnsi="Arial" w:cs="Arial"/>
                <w:sz w:val="20"/>
                <w:szCs w:val="20"/>
              </w:rPr>
              <w:t xml:space="preserve">Assisted in preparing these vessels for annual information security IAVA certifications. </w:t>
            </w:r>
          </w:p>
          <w:p w14:paraId="2BFCBBCA" w14:textId="77777777" w:rsidR="00301FC6" w:rsidRDefault="009C00C8">
            <w:pPr>
              <w:numPr>
                <w:ilvl w:val="0"/>
                <w:numId w:val="11"/>
              </w:numPr>
              <w:spacing w:after="0" w:line="240" w:lineRule="auto"/>
              <w:rPr>
                <w:sz w:val="20"/>
                <w:szCs w:val="20"/>
              </w:rPr>
            </w:pPr>
            <w:r>
              <w:rPr>
                <w:rFonts w:ascii="Arial" w:eastAsia="Arial" w:hAnsi="Arial" w:cs="Arial"/>
                <w:sz w:val="20"/>
                <w:szCs w:val="20"/>
              </w:rPr>
              <w:t xml:space="preserve">Contributed to creating training material, powerpoints, etc for  various units infosec training requirements as tasked. </w:t>
            </w:r>
          </w:p>
          <w:p w14:paraId="19BCFFFD" w14:textId="77777777" w:rsidR="00301FC6" w:rsidRDefault="009C00C8">
            <w:pPr>
              <w:numPr>
                <w:ilvl w:val="0"/>
                <w:numId w:val="11"/>
              </w:numPr>
              <w:spacing w:after="0" w:line="240" w:lineRule="auto"/>
              <w:rPr>
                <w:sz w:val="20"/>
                <w:szCs w:val="20"/>
              </w:rPr>
            </w:pPr>
            <w:r>
              <w:rPr>
                <w:rFonts w:ascii="Arial" w:eastAsia="Arial" w:hAnsi="Arial" w:cs="Arial"/>
                <w:sz w:val="20"/>
                <w:szCs w:val="20"/>
              </w:rPr>
              <w:t>Administered, patched, and implemented IAVA to Naval Submarine Support Command.</w:t>
            </w:r>
          </w:p>
          <w:p w14:paraId="02B54AF4" w14:textId="77777777" w:rsidR="00301FC6" w:rsidRDefault="009C00C8">
            <w:pPr>
              <w:numPr>
                <w:ilvl w:val="0"/>
                <w:numId w:val="11"/>
              </w:numPr>
              <w:spacing w:after="0" w:line="240" w:lineRule="auto"/>
              <w:rPr>
                <w:sz w:val="20"/>
                <w:szCs w:val="20"/>
              </w:rPr>
            </w:pPr>
            <w:r>
              <w:rPr>
                <w:rFonts w:ascii="Arial" w:eastAsia="Arial" w:hAnsi="Arial" w:cs="Arial"/>
                <w:sz w:val="20"/>
                <w:szCs w:val="20"/>
              </w:rPr>
              <w:t xml:space="preserve">Stood-up Hercules/Citadel servers to download all pertinent security patches and IAVA material from US Navy REDCOM center. </w:t>
            </w:r>
          </w:p>
          <w:p w14:paraId="00093568" w14:textId="77777777" w:rsidR="00301FC6" w:rsidRDefault="009C00C8">
            <w:pPr>
              <w:numPr>
                <w:ilvl w:val="0"/>
                <w:numId w:val="11"/>
              </w:numPr>
              <w:spacing w:after="0" w:line="240" w:lineRule="auto"/>
              <w:rPr>
                <w:sz w:val="20"/>
                <w:szCs w:val="20"/>
              </w:rPr>
            </w:pPr>
            <w:r>
              <w:rPr>
                <w:rFonts w:ascii="Arial" w:eastAsia="Arial" w:hAnsi="Arial" w:cs="Arial"/>
                <w:sz w:val="20"/>
                <w:szCs w:val="20"/>
              </w:rPr>
              <w:lastRenderedPageBreak/>
              <w:t xml:space="preserve">Provided over 400 hours of information security training to more than 200 sailors from various ships and subs and four aircraft squadrons based in Norfolk and San Diego. </w:t>
            </w:r>
          </w:p>
          <w:p w14:paraId="7C528430" w14:textId="77777777" w:rsidR="00301FC6" w:rsidRDefault="009C00C8">
            <w:pPr>
              <w:numPr>
                <w:ilvl w:val="0"/>
                <w:numId w:val="11"/>
              </w:numPr>
              <w:spacing w:after="0" w:line="240" w:lineRule="auto"/>
              <w:rPr>
                <w:sz w:val="20"/>
                <w:szCs w:val="20"/>
              </w:rPr>
            </w:pPr>
            <w:r>
              <w:rPr>
                <w:rFonts w:ascii="Arial" w:eastAsia="Arial" w:hAnsi="Arial" w:cs="Arial"/>
                <w:sz w:val="20"/>
                <w:szCs w:val="20"/>
              </w:rPr>
              <w:t xml:space="preserve">Performed information assurance vulnerability assessments on more than 12 ships. </w:t>
            </w:r>
          </w:p>
          <w:p w14:paraId="04A61920" w14:textId="77777777" w:rsidR="00301FC6" w:rsidRDefault="009C00C8">
            <w:pPr>
              <w:numPr>
                <w:ilvl w:val="0"/>
                <w:numId w:val="11"/>
              </w:numPr>
              <w:spacing w:after="0" w:line="240" w:lineRule="auto"/>
              <w:rPr>
                <w:sz w:val="20"/>
                <w:szCs w:val="20"/>
              </w:rPr>
            </w:pPr>
            <w:r>
              <w:rPr>
                <w:rFonts w:ascii="Arial" w:eastAsia="Arial" w:hAnsi="Arial" w:cs="Arial"/>
                <w:sz w:val="20"/>
                <w:szCs w:val="20"/>
              </w:rPr>
              <w:t>Fly Away Team member performed pentests and vulnerability assessments, password cracking, reporting, assisted crew with vulnerability mitigation, to complete mission scanning both NIPR (Unclassified) and SIPR (Classified) Navy networks on target ships.</w:t>
            </w:r>
          </w:p>
          <w:p w14:paraId="731E948C" w14:textId="77777777" w:rsidR="00301FC6" w:rsidRDefault="00301FC6">
            <w:pPr>
              <w:spacing w:after="0" w:line="240" w:lineRule="auto"/>
              <w:ind w:left="720"/>
              <w:rPr>
                <w:rFonts w:ascii="Arial" w:eastAsia="Arial" w:hAnsi="Arial" w:cs="Arial"/>
                <w:sz w:val="20"/>
                <w:szCs w:val="20"/>
              </w:rPr>
            </w:pPr>
          </w:p>
        </w:tc>
      </w:tr>
    </w:tbl>
    <w:p w14:paraId="633A82A1" w14:textId="77777777" w:rsidR="00301FC6" w:rsidRDefault="00301FC6">
      <w:pPr>
        <w:spacing w:after="240" w:line="240" w:lineRule="auto"/>
        <w:rPr>
          <w:rFonts w:ascii="Arial" w:eastAsia="Arial" w:hAnsi="Arial" w:cs="Arial"/>
          <w:sz w:val="20"/>
          <w:szCs w:val="20"/>
        </w:rPr>
      </w:pPr>
    </w:p>
    <w:p w14:paraId="56B25166" w14:textId="77777777" w:rsidR="00301FC6" w:rsidRDefault="00301FC6">
      <w:pPr>
        <w:spacing w:after="240" w:line="240" w:lineRule="auto"/>
        <w:rPr>
          <w:rFonts w:ascii="Arial" w:eastAsia="Arial" w:hAnsi="Arial" w:cs="Arial"/>
          <w:sz w:val="20"/>
          <w:szCs w:val="20"/>
        </w:rPr>
      </w:pPr>
    </w:p>
    <w:tbl>
      <w:tblPr>
        <w:tblStyle w:val="a5"/>
        <w:tblW w:w="9000" w:type="dxa"/>
        <w:tblLayout w:type="fixed"/>
        <w:tblLook w:val="0400" w:firstRow="0" w:lastRow="0" w:firstColumn="0" w:lastColumn="0" w:noHBand="0" w:noVBand="1"/>
      </w:tblPr>
      <w:tblGrid>
        <w:gridCol w:w="2250"/>
        <w:gridCol w:w="2250"/>
        <w:gridCol w:w="2250"/>
        <w:gridCol w:w="2250"/>
      </w:tblGrid>
      <w:tr w:rsidR="00301FC6" w14:paraId="1ED97E79" w14:textId="77777777">
        <w:tc>
          <w:tcPr>
            <w:tcW w:w="2250" w:type="dxa"/>
          </w:tcPr>
          <w:p w14:paraId="11E99A03" w14:textId="77777777" w:rsidR="00301FC6" w:rsidRDefault="00301FC6">
            <w:pPr>
              <w:spacing w:after="0" w:line="240" w:lineRule="auto"/>
              <w:rPr>
                <w:rFonts w:ascii="Arial" w:eastAsia="Arial" w:hAnsi="Arial" w:cs="Arial"/>
                <w:sz w:val="20"/>
                <w:szCs w:val="20"/>
              </w:rPr>
            </w:pPr>
          </w:p>
        </w:tc>
        <w:tc>
          <w:tcPr>
            <w:tcW w:w="2250" w:type="dxa"/>
          </w:tcPr>
          <w:p w14:paraId="49C62467"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4/1998- 6/2001</w:t>
            </w:r>
          </w:p>
        </w:tc>
        <w:tc>
          <w:tcPr>
            <w:tcW w:w="2250" w:type="dxa"/>
          </w:tcPr>
          <w:p w14:paraId="516F6FEA"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Navy Technical Training Center- Corry Station</w:t>
            </w:r>
          </w:p>
        </w:tc>
        <w:tc>
          <w:tcPr>
            <w:tcW w:w="2250" w:type="dxa"/>
          </w:tcPr>
          <w:p w14:paraId="3B253E72"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             Pensacola, FL.</w:t>
            </w:r>
          </w:p>
        </w:tc>
      </w:tr>
    </w:tbl>
    <w:p w14:paraId="18D5A061"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6"/>
        <w:tblW w:w="9000" w:type="dxa"/>
        <w:tblLayout w:type="fixed"/>
        <w:tblLook w:val="0400" w:firstRow="0" w:lastRow="0" w:firstColumn="0" w:lastColumn="0" w:noHBand="0" w:noVBand="1"/>
      </w:tblPr>
      <w:tblGrid>
        <w:gridCol w:w="2250"/>
        <w:gridCol w:w="6750"/>
      </w:tblGrid>
      <w:tr w:rsidR="00301FC6" w14:paraId="5DF1AA26" w14:textId="77777777">
        <w:tc>
          <w:tcPr>
            <w:tcW w:w="2250" w:type="dxa"/>
          </w:tcPr>
          <w:p w14:paraId="56767A76" w14:textId="77777777" w:rsidR="00301FC6" w:rsidRDefault="00301FC6">
            <w:pPr>
              <w:spacing w:after="0" w:line="240" w:lineRule="auto"/>
              <w:rPr>
                <w:rFonts w:ascii="Arial" w:eastAsia="Arial" w:hAnsi="Arial" w:cs="Arial"/>
                <w:sz w:val="20"/>
                <w:szCs w:val="20"/>
              </w:rPr>
            </w:pPr>
          </w:p>
        </w:tc>
        <w:tc>
          <w:tcPr>
            <w:tcW w:w="6750" w:type="dxa"/>
          </w:tcPr>
          <w:p w14:paraId="1A44D6D0"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 xml:space="preserve">Electronic Warfare Instructor/ Information Systems Administrator </w:t>
            </w:r>
          </w:p>
        </w:tc>
      </w:tr>
    </w:tbl>
    <w:p w14:paraId="1B1963AD"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7"/>
        <w:tblW w:w="9000" w:type="dxa"/>
        <w:tblLayout w:type="fixed"/>
        <w:tblLook w:val="0400" w:firstRow="0" w:lastRow="0" w:firstColumn="0" w:lastColumn="0" w:noHBand="0" w:noVBand="1"/>
      </w:tblPr>
      <w:tblGrid>
        <w:gridCol w:w="2250"/>
        <w:gridCol w:w="6750"/>
      </w:tblGrid>
      <w:tr w:rsidR="00301FC6" w14:paraId="2BD5A58C" w14:textId="77777777">
        <w:tc>
          <w:tcPr>
            <w:tcW w:w="2250" w:type="dxa"/>
          </w:tcPr>
          <w:p w14:paraId="38119E98" w14:textId="77777777" w:rsidR="00301FC6" w:rsidRDefault="00301FC6">
            <w:pPr>
              <w:spacing w:after="0" w:line="240" w:lineRule="auto"/>
              <w:rPr>
                <w:rFonts w:ascii="Arial" w:eastAsia="Arial" w:hAnsi="Arial" w:cs="Arial"/>
                <w:sz w:val="20"/>
                <w:szCs w:val="20"/>
              </w:rPr>
            </w:pPr>
          </w:p>
        </w:tc>
        <w:tc>
          <w:tcPr>
            <w:tcW w:w="6750" w:type="dxa"/>
          </w:tcPr>
          <w:p w14:paraId="16FDF048"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Administered, maintained, troubleshot, upgraded, configured, installed, and repaired all pertinent Base wide network needs for 600 users complying with Novell and NT 4.0 hierarchy. </w:t>
            </w:r>
          </w:p>
          <w:p w14:paraId="26F7C370"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Implemented Information System Security and Antivirus resolution. </w:t>
            </w:r>
          </w:p>
          <w:p w14:paraId="0A116BE5"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Upgraded and built custom PC configurations following Navy Base Network guidelines and standards. </w:t>
            </w:r>
          </w:p>
          <w:p w14:paraId="5964D940"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Assisted in the installations of 5 network classrooms consisting of approximately 104 workstations to be used for training in both highly classified and unclassified areas. </w:t>
            </w:r>
          </w:p>
          <w:p w14:paraId="0CEF5AC6"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Upgraded Navy Base Standard Training Activity Support System computers to present NT 4.0 version status, using Ghosting software for efficiency and speed, applying all Oracle upgrades and patches allowing secure firewall penetration utilizing Alta Vista Tunnel protocols. </w:t>
            </w:r>
          </w:p>
          <w:p w14:paraId="557A0E55" w14:textId="77777777" w:rsidR="00301FC6" w:rsidRDefault="009C00C8">
            <w:pPr>
              <w:numPr>
                <w:ilvl w:val="0"/>
                <w:numId w:val="4"/>
              </w:numPr>
              <w:spacing w:after="0" w:line="240" w:lineRule="auto"/>
              <w:rPr>
                <w:sz w:val="20"/>
                <w:szCs w:val="20"/>
              </w:rPr>
            </w:pPr>
            <w:r>
              <w:rPr>
                <w:rFonts w:ascii="Arial" w:eastAsia="Arial" w:hAnsi="Arial" w:cs="Arial"/>
                <w:sz w:val="20"/>
                <w:szCs w:val="20"/>
              </w:rPr>
              <w:t>Lead technician for Base upgrade project of 600 users from Novell based Lotus CCMail email client to present MS Exchange Server 5.5/Outlook 2000 client, training and working with Upgrade Team Members.</w:t>
            </w:r>
          </w:p>
          <w:p w14:paraId="4684B9C1"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Resolved various helpdesk IT issues from printer configuration to network troubleshooting in base offices and student labs. </w:t>
            </w:r>
          </w:p>
          <w:p w14:paraId="6CD70A03" w14:textId="77777777" w:rsidR="00301FC6" w:rsidRDefault="009C00C8">
            <w:pPr>
              <w:numPr>
                <w:ilvl w:val="0"/>
                <w:numId w:val="4"/>
              </w:numPr>
              <w:spacing w:after="0" w:line="240" w:lineRule="auto"/>
              <w:rPr>
                <w:sz w:val="20"/>
                <w:szCs w:val="20"/>
              </w:rPr>
            </w:pPr>
            <w:r>
              <w:rPr>
                <w:rFonts w:ascii="Arial" w:eastAsia="Arial" w:hAnsi="Arial" w:cs="Arial"/>
                <w:sz w:val="20"/>
                <w:szCs w:val="20"/>
              </w:rPr>
              <w:t>Trained  20 Cryptologic Maintenance Technicians to support aforesaid  Helpdesk( Navy Instructor Certified).</w:t>
            </w:r>
          </w:p>
          <w:p w14:paraId="10A7FA52"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Recommended preventive, mitigating, and compensating controls to ensure the appropriate level of protection and adherence to the goals of the overall information security strategy. </w:t>
            </w:r>
          </w:p>
          <w:p w14:paraId="173ADE8E"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Assisted in the development of access-controls, separation of duties, and roles. </w:t>
            </w:r>
          </w:p>
          <w:p w14:paraId="48789AFE"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Conducted technical risk evaluation of hardware, software, and installed systems and networks. </w:t>
            </w:r>
          </w:p>
          <w:p w14:paraId="55DEDEF5"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Assisted with testing of installed systems to ensure protection strategies are properly implemented and working as intended. </w:t>
            </w:r>
          </w:p>
          <w:p w14:paraId="621C514A"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Assisted in incident response and recommend corrective actions. </w:t>
            </w:r>
          </w:p>
          <w:p w14:paraId="7367807C" w14:textId="77777777" w:rsidR="00301FC6" w:rsidRDefault="009C00C8">
            <w:pPr>
              <w:numPr>
                <w:ilvl w:val="0"/>
                <w:numId w:val="4"/>
              </w:numPr>
              <w:spacing w:after="0" w:line="240" w:lineRule="auto"/>
              <w:rPr>
                <w:sz w:val="20"/>
                <w:szCs w:val="20"/>
              </w:rPr>
            </w:pPr>
            <w:r>
              <w:rPr>
                <w:rFonts w:ascii="Arial" w:eastAsia="Arial" w:hAnsi="Arial" w:cs="Arial"/>
                <w:sz w:val="20"/>
                <w:szCs w:val="20"/>
              </w:rPr>
              <w:t>Implemented Security training with base personnel covering potential network environment threat vectors.</w:t>
            </w:r>
          </w:p>
          <w:p w14:paraId="64B917DF" w14:textId="77777777" w:rsidR="00301FC6" w:rsidRDefault="009C00C8">
            <w:pPr>
              <w:numPr>
                <w:ilvl w:val="0"/>
                <w:numId w:val="4"/>
              </w:numPr>
              <w:spacing w:after="0" w:line="240" w:lineRule="auto"/>
              <w:rPr>
                <w:sz w:val="20"/>
                <w:szCs w:val="20"/>
              </w:rPr>
            </w:pPr>
            <w:r>
              <w:rPr>
                <w:rFonts w:ascii="Arial" w:eastAsia="Arial" w:hAnsi="Arial" w:cs="Arial"/>
                <w:sz w:val="20"/>
                <w:szCs w:val="20"/>
              </w:rPr>
              <w:t xml:space="preserve">Participated in forensic recovery and analysis of base assets.. </w:t>
            </w:r>
          </w:p>
        </w:tc>
      </w:tr>
    </w:tbl>
    <w:p w14:paraId="3E3CB60A" w14:textId="77777777" w:rsidR="00301FC6" w:rsidRDefault="00301FC6">
      <w:pPr>
        <w:spacing w:after="0" w:line="240" w:lineRule="auto"/>
        <w:rPr>
          <w:rFonts w:ascii="Arial" w:eastAsia="Arial" w:hAnsi="Arial" w:cs="Arial"/>
          <w:sz w:val="20"/>
          <w:szCs w:val="20"/>
        </w:rPr>
      </w:pPr>
    </w:p>
    <w:p w14:paraId="3A2070BB" w14:textId="77777777" w:rsidR="00301FC6" w:rsidRDefault="00301FC6">
      <w:pPr>
        <w:spacing w:after="0" w:line="240" w:lineRule="auto"/>
        <w:rPr>
          <w:rFonts w:ascii="Arial" w:eastAsia="Arial" w:hAnsi="Arial" w:cs="Arial"/>
          <w:sz w:val="20"/>
          <w:szCs w:val="20"/>
        </w:rPr>
      </w:pPr>
    </w:p>
    <w:p w14:paraId="09917A46" w14:textId="77777777" w:rsidR="00301FC6" w:rsidRDefault="00301FC6">
      <w:pPr>
        <w:spacing w:after="0" w:line="240" w:lineRule="auto"/>
        <w:rPr>
          <w:rFonts w:ascii="Arial" w:eastAsia="Arial" w:hAnsi="Arial" w:cs="Arial"/>
          <w:sz w:val="20"/>
          <w:szCs w:val="20"/>
        </w:rPr>
      </w:pPr>
    </w:p>
    <w:p w14:paraId="2D0C75B8" w14:textId="77777777" w:rsidR="00301FC6" w:rsidRDefault="00301FC6">
      <w:pPr>
        <w:spacing w:after="0" w:line="240" w:lineRule="auto"/>
        <w:rPr>
          <w:rFonts w:ascii="Arial" w:eastAsia="Arial" w:hAnsi="Arial" w:cs="Arial"/>
          <w:sz w:val="20"/>
          <w:szCs w:val="20"/>
        </w:rPr>
      </w:pPr>
    </w:p>
    <w:tbl>
      <w:tblPr>
        <w:tblStyle w:val="a8"/>
        <w:tblW w:w="9000" w:type="dxa"/>
        <w:tblLayout w:type="fixed"/>
        <w:tblLook w:val="0400" w:firstRow="0" w:lastRow="0" w:firstColumn="0" w:lastColumn="0" w:noHBand="0" w:noVBand="1"/>
      </w:tblPr>
      <w:tblGrid>
        <w:gridCol w:w="2250"/>
        <w:gridCol w:w="2250"/>
        <w:gridCol w:w="2250"/>
        <w:gridCol w:w="2250"/>
      </w:tblGrid>
      <w:tr w:rsidR="00301FC6" w14:paraId="5D758653" w14:textId="77777777">
        <w:tc>
          <w:tcPr>
            <w:tcW w:w="2250" w:type="dxa"/>
          </w:tcPr>
          <w:p w14:paraId="520CE6B7" w14:textId="77777777" w:rsidR="00301FC6" w:rsidRDefault="00301FC6">
            <w:pPr>
              <w:spacing w:after="0" w:line="240" w:lineRule="auto"/>
              <w:rPr>
                <w:rFonts w:ascii="Arial" w:eastAsia="Arial" w:hAnsi="Arial" w:cs="Arial"/>
                <w:sz w:val="20"/>
                <w:szCs w:val="20"/>
              </w:rPr>
            </w:pPr>
          </w:p>
        </w:tc>
        <w:tc>
          <w:tcPr>
            <w:tcW w:w="2250" w:type="dxa"/>
          </w:tcPr>
          <w:p w14:paraId="53FBD04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4/1996- 4/1998</w:t>
            </w:r>
          </w:p>
        </w:tc>
        <w:tc>
          <w:tcPr>
            <w:tcW w:w="2250" w:type="dxa"/>
          </w:tcPr>
          <w:p w14:paraId="7E71E67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Atlantic Fleet Weapons Training Facility</w:t>
            </w:r>
          </w:p>
        </w:tc>
        <w:tc>
          <w:tcPr>
            <w:tcW w:w="2250" w:type="dxa"/>
          </w:tcPr>
          <w:p w14:paraId="72A2752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Roosevelt Roads Naval Station, PR.</w:t>
            </w:r>
          </w:p>
        </w:tc>
      </w:tr>
    </w:tbl>
    <w:p w14:paraId="00AF15AB"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9"/>
        <w:tblW w:w="9000" w:type="dxa"/>
        <w:tblLayout w:type="fixed"/>
        <w:tblLook w:val="0400" w:firstRow="0" w:lastRow="0" w:firstColumn="0" w:lastColumn="0" w:noHBand="0" w:noVBand="1"/>
      </w:tblPr>
      <w:tblGrid>
        <w:gridCol w:w="2250"/>
        <w:gridCol w:w="6750"/>
      </w:tblGrid>
      <w:tr w:rsidR="00301FC6" w14:paraId="73BC9F51" w14:textId="77777777">
        <w:tc>
          <w:tcPr>
            <w:tcW w:w="2250" w:type="dxa"/>
          </w:tcPr>
          <w:p w14:paraId="57DEE9BB" w14:textId="77777777" w:rsidR="00301FC6" w:rsidRDefault="00301FC6">
            <w:pPr>
              <w:spacing w:after="0" w:line="240" w:lineRule="auto"/>
              <w:rPr>
                <w:rFonts w:ascii="Arial" w:eastAsia="Arial" w:hAnsi="Arial" w:cs="Arial"/>
                <w:sz w:val="20"/>
                <w:szCs w:val="20"/>
              </w:rPr>
            </w:pPr>
          </w:p>
        </w:tc>
        <w:tc>
          <w:tcPr>
            <w:tcW w:w="6750" w:type="dxa"/>
          </w:tcPr>
          <w:p w14:paraId="1DB99602"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Electronic Warfare Range Operator/ Information Security Officer/ Technician</w:t>
            </w:r>
          </w:p>
        </w:tc>
      </w:tr>
    </w:tbl>
    <w:p w14:paraId="2638E967"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a"/>
        <w:tblW w:w="9000" w:type="dxa"/>
        <w:tblLayout w:type="fixed"/>
        <w:tblLook w:val="0400" w:firstRow="0" w:lastRow="0" w:firstColumn="0" w:lastColumn="0" w:noHBand="0" w:noVBand="1"/>
      </w:tblPr>
      <w:tblGrid>
        <w:gridCol w:w="2250"/>
        <w:gridCol w:w="6750"/>
      </w:tblGrid>
      <w:tr w:rsidR="00301FC6" w14:paraId="6198475C" w14:textId="77777777">
        <w:tc>
          <w:tcPr>
            <w:tcW w:w="2250" w:type="dxa"/>
          </w:tcPr>
          <w:p w14:paraId="705EDB5F" w14:textId="77777777" w:rsidR="00301FC6" w:rsidRDefault="00301FC6">
            <w:pPr>
              <w:spacing w:after="0" w:line="240" w:lineRule="auto"/>
              <w:rPr>
                <w:rFonts w:ascii="Arial" w:eastAsia="Arial" w:hAnsi="Arial" w:cs="Arial"/>
                <w:sz w:val="20"/>
                <w:szCs w:val="20"/>
              </w:rPr>
            </w:pPr>
          </w:p>
        </w:tc>
        <w:tc>
          <w:tcPr>
            <w:tcW w:w="6750" w:type="dxa"/>
          </w:tcPr>
          <w:p w14:paraId="0212CC3E" w14:textId="77777777" w:rsidR="00301FC6" w:rsidRDefault="009C00C8">
            <w:pPr>
              <w:numPr>
                <w:ilvl w:val="0"/>
                <w:numId w:val="5"/>
              </w:numPr>
              <w:spacing w:after="0" w:line="240" w:lineRule="auto"/>
              <w:rPr>
                <w:sz w:val="20"/>
                <w:szCs w:val="20"/>
              </w:rPr>
            </w:pPr>
            <w:r>
              <w:rPr>
                <w:rFonts w:ascii="Arial" w:eastAsia="Arial" w:hAnsi="Arial" w:cs="Arial"/>
                <w:sz w:val="20"/>
                <w:szCs w:val="20"/>
              </w:rPr>
              <w:t>Conducted training and operations for US and NATO navies, above, below, in the air and on of Vieques Island of electronic systems and weapons release simulating actual combat environments.</w:t>
            </w:r>
          </w:p>
          <w:p w14:paraId="26321C66" w14:textId="77777777" w:rsidR="00301FC6" w:rsidRDefault="009C00C8">
            <w:pPr>
              <w:numPr>
                <w:ilvl w:val="0"/>
                <w:numId w:val="5"/>
              </w:numPr>
              <w:spacing w:after="0" w:line="240" w:lineRule="auto"/>
              <w:rPr>
                <w:sz w:val="20"/>
                <w:szCs w:val="20"/>
              </w:rPr>
            </w:pPr>
            <w:r>
              <w:rPr>
                <w:rFonts w:ascii="Arial" w:eastAsia="Arial" w:hAnsi="Arial" w:cs="Arial"/>
                <w:sz w:val="20"/>
                <w:szCs w:val="20"/>
              </w:rPr>
              <w:t xml:space="preserve">Implemented remote radiating of controlled emissions simulating hundreds of enemy fire control/missile and friendly radars for training requirements so foresaid units could identify and report efficiently and speedily these correlations. Reports were then analyzed and evaluated for accuracy for final grading of participating units. </w:t>
            </w:r>
          </w:p>
          <w:p w14:paraId="6B783F89" w14:textId="77777777" w:rsidR="00301FC6" w:rsidRDefault="009C00C8">
            <w:pPr>
              <w:numPr>
                <w:ilvl w:val="0"/>
                <w:numId w:val="5"/>
              </w:numPr>
              <w:spacing w:after="0" w:line="240" w:lineRule="auto"/>
              <w:rPr>
                <w:sz w:val="20"/>
                <w:szCs w:val="20"/>
              </w:rPr>
            </w:pPr>
            <w:r>
              <w:rPr>
                <w:rFonts w:ascii="Arial" w:eastAsia="Arial" w:hAnsi="Arial" w:cs="Arial"/>
                <w:sz w:val="20"/>
                <w:szCs w:val="20"/>
              </w:rPr>
              <w:t xml:space="preserve">As Information Security Officer was on fly-away team transiting between Puerto Rico, Vieques, St Croix, and St Thomas Islands. During these missions facilities Information Systems would be regularly scanned for possible security compromises, viruses, illegal software, improper use of computers, password control, network vulnerabilities, etc. </w:t>
            </w:r>
          </w:p>
          <w:p w14:paraId="7F2A4A60" w14:textId="77777777" w:rsidR="00301FC6" w:rsidRDefault="009C00C8">
            <w:pPr>
              <w:numPr>
                <w:ilvl w:val="0"/>
                <w:numId w:val="5"/>
              </w:numPr>
              <w:spacing w:after="0" w:line="240" w:lineRule="auto"/>
              <w:rPr>
                <w:sz w:val="20"/>
                <w:szCs w:val="20"/>
              </w:rPr>
            </w:pPr>
            <w:r>
              <w:rPr>
                <w:rFonts w:ascii="Arial" w:eastAsia="Arial" w:hAnsi="Arial" w:cs="Arial"/>
                <w:sz w:val="20"/>
                <w:szCs w:val="20"/>
              </w:rPr>
              <w:t>Networking team member in the upgrading and relocation of 16 HP TAC-3 UNIX system fiber optic network including splicing 80 strands and rerouting. This network was highly classified due to its use in Caribbean Anti-Narcotic missions being fed raw data from P-3's, U-2's, ship and land based units and facilities.</w:t>
            </w:r>
          </w:p>
          <w:p w14:paraId="14743C63" w14:textId="77777777" w:rsidR="00301FC6" w:rsidRDefault="00301FC6">
            <w:pPr>
              <w:spacing w:after="0" w:line="240" w:lineRule="auto"/>
              <w:rPr>
                <w:rFonts w:ascii="Arial" w:eastAsia="Arial" w:hAnsi="Arial" w:cs="Arial"/>
                <w:sz w:val="20"/>
                <w:szCs w:val="20"/>
              </w:rPr>
            </w:pPr>
          </w:p>
          <w:p w14:paraId="4A3D7104" w14:textId="77777777" w:rsidR="00301FC6" w:rsidRDefault="00301FC6">
            <w:pPr>
              <w:spacing w:after="0" w:line="240" w:lineRule="auto"/>
              <w:rPr>
                <w:rFonts w:ascii="Arial" w:eastAsia="Arial" w:hAnsi="Arial" w:cs="Arial"/>
                <w:sz w:val="20"/>
                <w:szCs w:val="20"/>
              </w:rPr>
            </w:pPr>
          </w:p>
          <w:p w14:paraId="32257222" w14:textId="77777777" w:rsidR="00301FC6" w:rsidRDefault="00301FC6">
            <w:pPr>
              <w:spacing w:after="0" w:line="240" w:lineRule="auto"/>
              <w:rPr>
                <w:rFonts w:ascii="Arial" w:eastAsia="Arial" w:hAnsi="Arial" w:cs="Arial"/>
                <w:sz w:val="20"/>
                <w:szCs w:val="20"/>
              </w:rPr>
            </w:pPr>
          </w:p>
        </w:tc>
      </w:tr>
    </w:tbl>
    <w:p w14:paraId="29F6796D" w14:textId="77777777" w:rsidR="00301FC6" w:rsidRDefault="00301FC6">
      <w:pPr>
        <w:spacing w:after="0" w:line="240" w:lineRule="auto"/>
        <w:rPr>
          <w:rFonts w:ascii="Arial" w:eastAsia="Arial" w:hAnsi="Arial" w:cs="Arial"/>
          <w:sz w:val="20"/>
          <w:szCs w:val="20"/>
        </w:rPr>
      </w:pPr>
    </w:p>
    <w:tbl>
      <w:tblPr>
        <w:tblStyle w:val="ab"/>
        <w:tblW w:w="9012" w:type="dxa"/>
        <w:tblLayout w:type="fixed"/>
        <w:tblLook w:val="0400" w:firstRow="0" w:lastRow="0" w:firstColumn="0" w:lastColumn="0" w:noHBand="0" w:noVBand="1"/>
      </w:tblPr>
      <w:tblGrid>
        <w:gridCol w:w="20"/>
        <w:gridCol w:w="8992"/>
      </w:tblGrid>
      <w:tr w:rsidR="00301FC6" w14:paraId="68189662" w14:textId="77777777">
        <w:trPr>
          <w:trHeight w:val="400"/>
        </w:trPr>
        <w:tc>
          <w:tcPr>
            <w:tcW w:w="6" w:type="dxa"/>
          </w:tcPr>
          <w:p w14:paraId="6F9D1EBD" w14:textId="77777777" w:rsidR="00301FC6" w:rsidRDefault="00301FC6">
            <w:pPr>
              <w:spacing w:after="0" w:line="240" w:lineRule="auto"/>
              <w:rPr>
                <w:rFonts w:ascii="Arial" w:eastAsia="Arial" w:hAnsi="Arial" w:cs="Arial"/>
                <w:sz w:val="20"/>
                <w:szCs w:val="20"/>
              </w:rPr>
            </w:pPr>
          </w:p>
        </w:tc>
        <w:tc>
          <w:tcPr>
            <w:tcW w:w="9006" w:type="dxa"/>
          </w:tcPr>
          <w:p w14:paraId="79B1382F"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c"/>
              <w:tblW w:w="9006" w:type="dxa"/>
              <w:jc w:val="center"/>
              <w:tblLayout w:type="fixed"/>
              <w:tblLook w:val="0000" w:firstRow="0" w:lastRow="0" w:firstColumn="0" w:lastColumn="0" w:noHBand="0" w:noVBand="0"/>
            </w:tblPr>
            <w:tblGrid>
              <w:gridCol w:w="20"/>
              <w:gridCol w:w="8986"/>
            </w:tblGrid>
            <w:tr w:rsidR="00301FC6" w14:paraId="4701E2AA" w14:textId="77777777">
              <w:trPr>
                <w:trHeight w:val="80"/>
                <w:jc w:val="center"/>
              </w:trPr>
              <w:tc>
                <w:tcPr>
                  <w:tcW w:w="6" w:type="dxa"/>
                </w:tcPr>
                <w:p w14:paraId="1EC56946" w14:textId="77777777" w:rsidR="00301FC6" w:rsidRDefault="00301FC6">
                  <w:pPr>
                    <w:rPr>
                      <w:rFonts w:ascii="Arial" w:eastAsia="Arial" w:hAnsi="Arial" w:cs="Arial"/>
                      <w:sz w:val="20"/>
                      <w:szCs w:val="20"/>
                    </w:rPr>
                  </w:pPr>
                </w:p>
              </w:tc>
              <w:tc>
                <w:tcPr>
                  <w:tcW w:w="9000" w:type="dxa"/>
                </w:tcPr>
                <w:p w14:paraId="16646232"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d"/>
                    <w:tblW w:w="9000" w:type="dxa"/>
                    <w:tblLayout w:type="fixed"/>
                    <w:tblLook w:val="0400" w:firstRow="0" w:lastRow="0" w:firstColumn="0" w:lastColumn="0" w:noHBand="0" w:noVBand="1"/>
                  </w:tblPr>
                  <w:tblGrid>
                    <w:gridCol w:w="2250"/>
                    <w:gridCol w:w="2250"/>
                    <w:gridCol w:w="2250"/>
                    <w:gridCol w:w="2250"/>
                  </w:tblGrid>
                  <w:tr w:rsidR="00301FC6" w14:paraId="7488B984" w14:textId="77777777">
                    <w:trPr>
                      <w:trHeight w:val="440"/>
                    </w:trPr>
                    <w:tc>
                      <w:tcPr>
                        <w:tcW w:w="2250" w:type="dxa"/>
                      </w:tcPr>
                      <w:p w14:paraId="2417E1BF" w14:textId="77777777" w:rsidR="00301FC6" w:rsidRDefault="00301FC6">
                        <w:pPr>
                          <w:spacing w:after="0" w:line="240" w:lineRule="auto"/>
                          <w:rPr>
                            <w:rFonts w:ascii="Arial" w:eastAsia="Arial" w:hAnsi="Arial" w:cs="Arial"/>
                            <w:sz w:val="20"/>
                            <w:szCs w:val="20"/>
                          </w:rPr>
                        </w:pPr>
                      </w:p>
                    </w:tc>
                    <w:tc>
                      <w:tcPr>
                        <w:tcW w:w="2250" w:type="dxa"/>
                      </w:tcPr>
                      <w:p w14:paraId="433C1E19"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4/1993 -4/1996</w:t>
                        </w:r>
                      </w:p>
                    </w:tc>
                    <w:tc>
                      <w:tcPr>
                        <w:tcW w:w="2250" w:type="dxa"/>
                      </w:tcPr>
                      <w:p w14:paraId="745B8A62"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Fleet Information Warfare Center</w:t>
                        </w:r>
                      </w:p>
                    </w:tc>
                    <w:tc>
                      <w:tcPr>
                        <w:tcW w:w="2250" w:type="dxa"/>
                      </w:tcPr>
                      <w:p w14:paraId="76D8C19E"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Naval Amphibious Base, Coronado, CA.</w:t>
                        </w:r>
                      </w:p>
                    </w:tc>
                  </w:tr>
                </w:tbl>
                <w:p w14:paraId="3C41E52E" w14:textId="77777777" w:rsidR="00301FC6" w:rsidRDefault="00301FC6">
                  <w:pPr>
                    <w:rPr>
                      <w:rFonts w:ascii="Arial" w:eastAsia="Arial" w:hAnsi="Arial" w:cs="Arial"/>
                      <w:sz w:val="20"/>
                      <w:szCs w:val="20"/>
                    </w:rPr>
                  </w:pPr>
                </w:p>
              </w:tc>
            </w:tr>
          </w:tbl>
          <w:p w14:paraId="2E615C24"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 xml:space="preserve">                                             JMCIS-UNIX Administrator/IT Support/Electronic Warfare Technician</w:t>
            </w:r>
          </w:p>
        </w:tc>
      </w:tr>
    </w:tbl>
    <w:p w14:paraId="124E2E7B"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e"/>
        <w:tblW w:w="9000" w:type="dxa"/>
        <w:tblLayout w:type="fixed"/>
        <w:tblLook w:val="0400" w:firstRow="0" w:lastRow="0" w:firstColumn="0" w:lastColumn="0" w:noHBand="0" w:noVBand="1"/>
      </w:tblPr>
      <w:tblGrid>
        <w:gridCol w:w="2250"/>
        <w:gridCol w:w="6750"/>
      </w:tblGrid>
      <w:tr w:rsidR="00301FC6" w14:paraId="449589EC" w14:textId="77777777">
        <w:tc>
          <w:tcPr>
            <w:tcW w:w="2250" w:type="dxa"/>
          </w:tcPr>
          <w:p w14:paraId="5C59E858" w14:textId="77777777" w:rsidR="00301FC6" w:rsidRDefault="00301FC6">
            <w:pPr>
              <w:spacing w:after="0" w:line="240" w:lineRule="auto"/>
              <w:rPr>
                <w:rFonts w:ascii="Arial" w:eastAsia="Arial" w:hAnsi="Arial" w:cs="Arial"/>
                <w:sz w:val="20"/>
                <w:szCs w:val="20"/>
              </w:rPr>
            </w:pPr>
          </w:p>
        </w:tc>
        <w:tc>
          <w:tcPr>
            <w:tcW w:w="6750" w:type="dxa"/>
          </w:tcPr>
          <w:p w14:paraId="003352A3" w14:textId="77777777" w:rsidR="00301FC6" w:rsidRDefault="009C00C8">
            <w:pPr>
              <w:numPr>
                <w:ilvl w:val="0"/>
                <w:numId w:val="8"/>
              </w:numPr>
              <w:spacing w:after="0" w:line="240" w:lineRule="auto"/>
              <w:rPr>
                <w:sz w:val="20"/>
                <w:szCs w:val="20"/>
              </w:rPr>
            </w:pPr>
            <w:r>
              <w:rPr>
                <w:rFonts w:ascii="Arial" w:eastAsia="Arial" w:hAnsi="Arial" w:cs="Arial"/>
                <w:sz w:val="20"/>
                <w:szCs w:val="20"/>
              </w:rPr>
              <w:t xml:space="preserve">Worked with Navy Research and Development (NRAD) installing Joint Maritime Command Information System (JMCIS) a HP-TAC-3 UNIX based network which encompasses various external systems to communicate effectively via classified satellites, sea, land, and air based units bringing intelligence gathering, communications, and instantaneous targeting data together for the fleet. </w:t>
            </w:r>
          </w:p>
          <w:p w14:paraId="4BF5E273" w14:textId="77777777" w:rsidR="00301FC6" w:rsidRDefault="009C00C8">
            <w:pPr>
              <w:numPr>
                <w:ilvl w:val="0"/>
                <w:numId w:val="8"/>
              </w:numPr>
              <w:spacing w:after="0" w:line="240" w:lineRule="auto"/>
              <w:rPr>
                <w:sz w:val="20"/>
                <w:szCs w:val="20"/>
              </w:rPr>
            </w:pPr>
            <w:r>
              <w:rPr>
                <w:rFonts w:ascii="Arial" w:eastAsia="Arial" w:hAnsi="Arial" w:cs="Arial"/>
                <w:sz w:val="20"/>
                <w:szCs w:val="20"/>
              </w:rPr>
              <w:t xml:space="preserve">As part of Admirals Staff was flown to Japan to participate in Operation Foal Eagle on USS Duluth, manning JMCIS gear in Command Information Center, working closely with intelligence gathering Cryptologic Technicians. </w:t>
            </w:r>
          </w:p>
          <w:p w14:paraId="32FD2833" w14:textId="77777777" w:rsidR="00301FC6" w:rsidRDefault="009C00C8">
            <w:pPr>
              <w:numPr>
                <w:ilvl w:val="0"/>
                <w:numId w:val="8"/>
              </w:numPr>
              <w:spacing w:after="0" w:line="240" w:lineRule="auto"/>
              <w:rPr>
                <w:sz w:val="20"/>
                <w:szCs w:val="20"/>
              </w:rPr>
            </w:pPr>
            <w:r>
              <w:rPr>
                <w:rFonts w:ascii="Arial" w:eastAsia="Arial" w:hAnsi="Arial" w:cs="Arial"/>
                <w:sz w:val="20"/>
                <w:szCs w:val="20"/>
              </w:rPr>
              <w:t xml:space="preserve">As a ULQ-13 Van Operator/Technician was responsible for transiting to various land sites including Fallon, Nevada, where electronic warfare was conducted against Navy air units including Top Gun. Responsible for programming radar simulations and radar/communication jamming of aforesaid units. </w:t>
            </w:r>
          </w:p>
          <w:p w14:paraId="34FC0D43" w14:textId="77777777" w:rsidR="00301FC6" w:rsidRDefault="009C00C8">
            <w:pPr>
              <w:numPr>
                <w:ilvl w:val="0"/>
                <w:numId w:val="8"/>
              </w:numPr>
              <w:spacing w:after="0" w:line="240" w:lineRule="auto"/>
              <w:rPr>
                <w:sz w:val="20"/>
                <w:szCs w:val="20"/>
              </w:rPr>
            </w:pPr>
            <w:r>
              <w:rPr>
                <w:rFonts w:ascii="Arial" w:eastAsia="Arial" w:hAnsi="Arial" w:cs="Arial"/>
                <w:sz w:val="20"/>
                <w:szCs w:val="20"/>
              </w:rPr>
              <w:t xml:space="preserve">Supported Raytheon complete upgrading of (6) Vans including a complete refit of all remotely controlled computer transmitting networks. Also worked on 440 VAC high voltage TWT type signal generators, troubleshooting, maintaining, and repairing equipment. </w:t>
            </w:r>
          </w:p>
        </w:tc>
      </w:tr>
    </w:tbl>
    <w:p w14:paraId="37D9009F" w14:textId="77777777" w:rsidR="00301FC6" w:rsidRDefault="00301FC6">
      <w:pPr>
        <w:spacing w:after="0" w:line="240" w:lineRule="auto"/>
        <w:rPr>
          <w:rFonts w:ascii="Arial" w:eastAsia="Arial" w:hAnsi="Arial" w:cs="Arial"/>
          <w:sz w:val="20"/>
          <w:szCs w:val="20"/>
        </w:rPr>
      </w:pPr>
    </w:p>
    <w:p w14:paraId="1AF99E18" w14:textId="77777777" w:rsidR="00301FC6" w:rsidRDefault="00301FC6">
      <w:pPr>
        <w:spacing w:after="0" w:line="240" w:lineRule="auto"/>
        <w:rPr>
          <w:rFonts w:ascii="Arial" w:eastAsia="Arial" w:hAnsi="Arial" w:cs="Arial"/>
          <w:sz w:val="20"/>
          <w:szCs w:val="20"/>
        </w:rPr>
      </w:pPr>
    </w:p>
    <w:p w14:paraId="7532B962" w14:textId="77777777" w:rsidR="00301FC6" w:rsidRDefault="00301FC6">
      <w:pPr>
        <w:spacing w:after="0" w:line="240" w:lineRule="auto"/>
        <w:rPr>
          <w:rFonts w:ascii="Arial" w:eastAsia="Arial" w:hAnsi="Arial" w:cs="Arial"/>
          <w:sz w:val="20"/>
          <w:szCs w:val="20"/>
        </w:rPr>
      </w:pPr>
    </w:p>
    <w:p w14:paraId="35FEED6C" w14:textId="77777777" w:rsidR="00301FC6" w:rsidRDefault="00301FC6">
      <w:pPr>
        <w:spacing w:after="0" w:line="240" w:lineRule="auto"/>
        <w:rPr>
          <w:rFonts w:ascii="Arial" w:eastAsia="Arial" w:hAnsi="Arial" w:cs="Arial"/>
          <w:sz w:val="20"/>
          <w:szCs w:val="20"/>
        </w:rPr>
      </w:pPr>
    </w:p>
    <w:p w14:paraId="0FE715CA" w14:textId="77777777" w:rsidR="00301FC6" w:rsidRDefault="00301FC6">
      <w:pPr>
        <w:spacing w:after="0" w:line="240" w:lineRule="auto"/>
        <w:rPr>
          <w:rFonts w:ascii="Arial" w:eastAsia="Arial" w:hAnsi="Arial" w:cs="Arial"/>
          <w:sz w:val="20"/>
          <w:szCs w:val="20"/>
        </w:rPr>
      </w:pPr>
    </w:p>
    <w:p w14:paraId="2F3B99C9" w14:textId="77777777" w:rsidR="00301FC6" w:rsidRDefault="00301FC6">
      <w:pPr>
        <w:spacing w:after="0" w:line="240" w:lineRule="auto"/>
        <w:rPr>
          <w:rFonts w:ascii="Arial" w:eastAsia="Arial" w:hAnsi="Arial" w:cs="Arial"/>
          <w:sz w:val="20"/>
          <w:szCs w:val="20"/>
        </w:rPr>
      </w:pPr>
    </w:p>
    <w:p w14:paraId="1C877EBA" w14:textId="77777777" w:rsidR="00301FC6" w:rsidRDefault="00301FC6">
      <w:pPr>
        <w:spacing w:after="0" w:line="240" w:lineRule="auto"/>
        <w:rPr>
          <w:rFonts w:ascii="Arial" w:eastAsia="Arial" w:hAnsi="Arial" w:cs="Arial"/>
          <w:sz w:val="20"/>
          <w:szCs w:val="20"/>
        </w:rPr>
      </w:pPr>
    </w:p>
    <w:p w14:paraId="15155CB8" w14:textId="77777777" w:rsidR="00301FC6" w:rsidRDefault="00301FC6">
      <w:pPr>
        <w:spacing w:after="0" w:line="240" w:lineRule="auto"/>
        <w:rPr>
          <w:rFonts w:ascii="Arial" w:eastAsia="Arial" w:hAnsi="Arial" w:cs="Arial"/>
          <w:sz w:val="20"/>
          <w:szCs w:val="20"/>
        </w:rPr>
      </w:pPr>
    </w:p>
    <w:p w14:paraId="6F92CCB1" w14:textId="77777777" w:rsidR="00301FC6" w:rsidRDefault="00301FC6">
      <w:pPr>
        <w:spacing w:after="0" w:line="240" w:lineRule="auto"/>
        <w:rPr>
          <w:rFonts w:ascii="Arial" w:eastAsia="Arial" w:hAnsi="Arial" w:cs="Arial"/>
          <w:sz w:val="20"/>
          <w:szCs w:val="20"/>
        </w:rPr>
      </w:pPr>
    </w:p>
    <w:p w14:paraId="6DC397F0" w14:textId="77777777" w:rsidR="00301FC6" w:rsidRDefault="00301FC6">
      <w:pPr>
        <w:spacing w:after="0" w:line="240" w:lineRule="auto"/>
        <w:rPr>
          <w:rFonts w:ascii="Arial" w:eastAsia="Arial" w:hAnsi="Arial" w:cs="Arial"/>
          <w:sz w:val="20"/>
          <w:szCs w:val="20"/>
        </w:rPr>
      </w:pPr>
    </w:p>
    <w:p w14:paraId="03A8B2ED" w14:textId="77777777" w:rsidR="00301FC6" w:rsidRDefault="00301FC6">
      <w:pPr>
        <w:spacing w:after="0" w:line="240" w:lineRule="auto"/>
        <w:rPr>
          <w:rFonts w:ascii="Arial" w:eastAsia="Arial" w:hAnsi="Arial" w:cs="Arial"/>
          <w:sz w:val="20"/>
          <w:szCs w:val="20"/>
        </w:rPr>
      </w:pPr>
    </w:p>
    <w:p w14:paraId="79E4CE63" w14:textId="77777777" w:rsidR="00301FC6" w:rsidRDefault="00301FC6">
      <w:pPr>
        <w:spacing w:after="0" w:line="240" w:lineRule="auto"/>
        <w:rPr>
          <w:rFonts w:ascii="Arial" w:eastAsia="Arial" w:hAnsi="Arial" w:cs="Arial"/>
          <w:sz w:val="20"/>
          <w:szCs w:val="20"/>
        </w:rPr>
      </w:pPr>
    </w:p>
    <w:p w14:paraId="59CEB72E" w14:textId="77777777" w:rsidR="00301FC6" w:rsidRDefault="00301FC6">
      <w:pPr>
        <w:spacing w:after="0" w:line="240" w:lineRule="auto"/>
        <w:rPr>
          <w:rFonts w:ascii="Arial" w:eastAsia="Arial" w:hAnsi="Arial" w:cs="Arial"/>
          <w:sz w:val="20"/>
          <w:szCs w:val="20"/>
        </w:rPr>
      </w:pPr>
    </w:p>
    <w:p w14:paraId="6A564C6E" w14:textId="77777777" w:rsidR="00301FC6" w:rsidRDefault="00301FC6">
      <w:pPr>
        <w:spacing w:after="0" w:line="240" w:lineRule="auto"/>
        <w:rPr>
          <w:rFonts w:ascii="Arial" w:eastAsia="Arial" w:hAnsi="Arial" w:cs="Arial"/>
          <w:sz w:val="20"/>
          <w:szCs w:val="20"/>
        </w:rPr>
      </w:pPr>
    </w:p>
    <w:p w14:paraId="0BBF074F" w14:textId="77777777" w:rsidR="00301FC6" w:rsidRDefault="00301FC6">
      <w:pPr>
        <w:spacing w:after="0" w:line="240" w:lineRule="auto"/>
        <w:rPr>
          <w:rFonts w:ascii="Arial" w:eastAsia="Arial" w:hAnsi="Arial" w:cs="Arial"/>
          <w:sz w:val="20"/>
          <w:szCs w:val="20"/>
        </w:rPr>
      </w:pPr>
    </w:p>
    <w:p w14:paraId="3A881207" w14:textId="77777777" w:rsidR="00301FC6" w:rsidRDefault="00301FC6">
      <w:pPr>
        <w:spacing w:after="0" w:line="240" w:lineRule="auto"/>
        <w:rPr>
          <w:rFonts w:ascii="Arial" w:eastAsia="Arial" w:hAnsi="Arial" w:cs="Arial"/>
          <w:sz w:val="20"/>
          <w:szCs w:val="20"/>
        </w:rPr>
      </w:pPr>
    </w:p>
    <w:p w14:paraId="11287674" w14:textId="77777777" w:rsidR="00301FC6" w:rsidRDefault="00301FC6">
      <w:pPr>
        <w:spacing w:after="0" w:line="240" w:lineRule="auto"/>
        <w:rPr>
          <w:rFonts w:ascii="Arial" w:eastAsia="Arial" w:hAnsi="Arial" w:cs="Arial"/>
          <w:sz w:val="20"/>
          <w:szCs w:val="20"/>
        </w:rPr>
      </w:pPr>
    </w:p>
    <w:p w14:paraId="585506CC" w14:textId="77777777" w:rsidR="00301FC6" w:rsidRDefault="00301FC6">
      <w:pPr>
        <w:spacing w:after="0" w:line="240" w:lineRule="auto"/>
        <w:rPr>
          <w:rFonts w:ascii="Arial" w:eastAsia="Arial" w:hAnsi="Arial" w:cs="Arial"/>
          <w:sz w:val="20"/>
          <w:szCs w:val="20"/>
        </w:rPr>
      </w:pPr>
    </w:p>
    <w:p w14:paraId="50F2A4F6" w14:textId="77777777" w:rsidR="00301FC6" w:rsidRDefault="00301FC6">
      <w:pPr>
        <w:spacing w:after="0" w:line="240" w:lineRule="auto"/>
        <w:rPr>
          <w:rFonts w:ascii="Arial" w:eastAsia="Arial" w:hAnsi="Arial" w:cs="Arial"/>
          <w:sz w:val="20"/>
          <w:szCs w:val="20"/>
        </w:rPr>
      </w:pPr>
    </w:p>
    <w:p w14:paraId="07AF5DF1" w14:textId="77777777" w:rsidR="00301FC6" w:rsidRDefault="00301FC6">
      <w:pPr>
        <w:spacing w:after="0" w:line="240" w:lineRule="auto"/>
        <w:rPr>
          <w:rFonts w:ascii="Arial" w:eastAsia="Arial" w:hAnsi="Arial" w:cs="Arial"/>
          <w:sz w:val="20"/>
          <w:szCs w:val="20"/>
        </w:rPr>
      </w:pPr>
    </w:p>
    <w:p w14:paraId="6DB3A198" w14:textId="77777777" w:rsidR="00301FC6" w:rsidRDefault="00301FC6">
      <w:pPr>
        <w:spacing w:after="0" w:line="240" w:lineRule="auto"/>
        <w:rPr>
          <w:rFonts w:ascii="Arial" w:eastAsia="Arial" w:hAnsi="Arial" w:cs="Arial"/>
          <w:sz w:val="20"/>
          <w:szCs w:val="20"/>
        </w:rPr>
      </w:pPr>
    </w:p>
    <w:p w14:paraId="1F4B2328" w14:textId="77777777" w:rsidR="00301FC6" w:rsidRDefault="00301FC6">
      <w:pPr>
        <w:spacing w:after="0" w:line="240" w:lineRule="auto"/>
        <w:rPr>
          <w:rFonts w:ascii="Arial" w:eastAsia="Arial" w:hAnsi="Arial" w:cs="Arial"/>
          <w:sz w:val="20"/>
          <w:szCs w:val="20"/>
        </w:rPr>
      </w:pPr>
    </w:p>
    <w:p w14:paraId="20906E67" w14:textId="77777777" w:rsidR="00301FC6" w:rsidRDefault="00301FC6">
      <w:pPr>
        <w:spacing w:after="0" w:line="240" w:lineRule="auto"/>
        <w:rPr>
          <w:rFonts w:ascii="Arial" w:eastAsia="Arial" w:hAnsi="Arial" w:cs="Arial"/>
          <w:sz w:val="20"/>
          <w:szCs w:val="20"/>
        </w:rPr>
      </w:pPr>
    </w:p>
    <w:p w14:paraId="5FE83A16" w14:textId="77777777" w:rsidR="00301FC6" w:rsidRDefault="00301FC6">
      <w:pPr>
        <w:spacing w:after="0" w:line="240" w:lineRule="auto"/>
        <w:rPr>
          <w:rFonts w:ascii="Arial" w:eastAsia="Arial" w:hAnsi="Arial" w:cs="Arial"/>
          <w:sz w:val="20"/>
          <w:szCs w:val="20"/>
        </w:rPr>
      </w:pPr>
    </w:p>
    <w:p w14:paraId="6B094192" w14:textId="77777777" w:rsidR="00301FC6" w:rsidRDefault="00301FC6">
      <w:pPr>
        <w:spacing w:after="0" w:line="240" w:lineRule="auto"/>
        <w:rPr>
          <w:rFonts w:ascii="Arial" w:eastAsia="Arial" w:hAnsi="Arial" w:cs="Arial"/>
          <w:sz w:val="20"/>
          <w:szCs w:val="20"/>
        </w:rPr>
      </w:pPr>
    </w:p>
    <w:p w14:paraId="5D25673D" w14:textId="77777777" w:rsidR="00301FC6" w:rsidRDefault="00301FC6">
      <w:pPr>
        <w:spacing w:after="0" w:line="240" w:lineRule="auto"/>
        <w:rPr>
          <w:rFonts w:ascii="Arial" w:eastAsia="Arial" w:hAnsi="Arial" w:cs="Arial"/>
          <w:sz w:val="20"/>
          <w:szCs w:val="20"/>
        </w:rPr>
      </w:pPr>
    </w:p>
    <w:p w14:paraId="7EF669E5" w14:textId="77777777" w:rsidR="00301FC6" w:rsidRDefault="00301FC6">
      <w:pPr>
        <w:spacing w:after="0" w:line="240" w:lineRule="auto"/>
        <w:rPr>
          <w:rFonts w:ascii="Arial" w:eastAsia="Arial" w:hAnsi="Arial" w:cs="Arial"/>
          <w:sz w:val="20"/>
          <w:szCs w:val="20"/>
        </w:rPr>
      </w:pPr>
    </w:p>
    <w:p w14:paraId="4E49751F" w14:textId="77777777" w:rsidR="00301FC6" w:rsidRDefault="00301FC6">
      <w:pPr>
        <w:spacing w:after="0" w:line="240" w:lineRule="auto"/>
        <w:rPr>
          <w:rFonts w:ascii="Arial" w:eastAsia="Arial" w:hAnsi="Arial" w:cs="Arial"/>
          <w:sz w:val="20"/>
          <w:szCs w:val="20"/>
        </w:rPr>
      </w:pPr>
    </w:p>
    <w:p w14:paraId="731EF4B5" w14:textId="77777777" w:rsidR="00301FC6" w:rsidRDefault="00301FC6">
      <w:pPr>
        <w:spacing w:after="0" w:line="240" w:lineRule="auto"/>
        <w:rPr>
          <w:rFonts w:ascii="Arial" w:eastAsia="Arial" w:hAnsi="Arial" w:cs="Arial"/>
          <w:sz w:val="20"/>
          <w:szCs w:val="20"/>
        </w:rPr>
      </w:pPr>
    </w:p>
    <w:p w14:paraId="059ECAC7" w14:textId="77777777" w:rsidR="00301FC6" w:rsidRDefault="00301FC6">
      <w:pPr>
        <w:spacing w:after="0" w:line="240" w:lineRule="auto"/>
        <w:rPr>
          <w:rFonts w:ascii="Arial" w:eastAsia="Arial" w:hAnsi="Arial" w:cs="Arial"/>
          <w:sz w:val="20"/>
          <w:szCs w:val="20"/>
        </w:rPr>
      </w:pPr>
    </w:p>
    <w:tbl>
      <w:tblPr>
        <w:tblStyle w:val="af"/>
        <w:tblW w:w="9000" w:type="dxa"/>
        <w:tblLayout w:type="fixed"/>
        <w:tblLook w:val="0400" w:firstRow="0" w:lastRow="0" w:firstColumn="0" w:lastColumn="0" w:noHBand="0" w:noVBand="1"/>
      </w:tblPr>
      <w:tblGrid>
        <w:gridCol w:w="2250"/>
        <w:gridCol w:w="2250"/>
        <w:gridCol w:w="2250"/>
        <w:gridCol w:w="2250"/>
      </w:tblGrid>
      <w:tr w:rsidR="00301FC6" w14:paraId="2E1D4C1D" w14:textId="77777777">
        <w:trPr>
          <w:trHeight w:val="480"/>
        </w:trPr>
        <w:tc>
          <w:tcPr>
            <w:tcW w:w="2250" w:type="dxa"/>
          </w:tcPr>
          <w:p w14:paraId="37D5F40F"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EDUCATION</w:t>
            </w:r>
          </w:p>
          <w:p w14:paraId="2600AD08" w14:textId="77777777" w:rsidR="00301FC6" w:rsidRDefault="00301FC6">
            <w:pPr>
              <w:spacing w:after="0" w:line="240" w:lineRule="auto"/>
              <w:rPr>
                <w:rFonts w:ascii="Arial" w:eastAsia="Arial" w:hAnsi="Arial" w:cs="Arial"/>
                <w:sz w:val="20"/>
                <w:szCs w:val="20"/>
              </w:rPr>
            </w:pPr>
          </w:p>
        </w:tc>
        <w:tc>
          <w:tcPr>
            <w:tcW w:w="2250" w:type="dxa"/>
          </w:tcPr>
          <w:p w14:paraId="02FACD9F" w14:textId="77777777" w:rsidR="00301FC6" w:rsidRDefault="009C00C8">
            <w:pPr>
              <w:pStyle w:val="Heading1"/>
              <w:rPr>
                <w:rFonts w:ascii="Arial" w:eastAsia="Arial" w:hAnsi="Arial" w:cs="Arial"/>
                <w:sz w:val="20"/>
                <w:szCs w:val="20"/>
              </w:rPr>
            </w:pPr>
            <w:r>
              <w:rPr>
                <w:rFonts w:ascii="Arial" w:eastAsia="Arial" w:hAnsi="Arial" w:cs="Arial"/>
                <w:sz w:val="20"/>
                <w:szCs w:val="20"/>
              </w:rPr>
              <w:t>Certification Path</w:t>
            </w:r>
          </w:p>
          <w:p w14:paraId="6AAF0BB3" w14:textId="77777777" w:rsidR="00301FC6" w:rsidRDefault="00301FC6">
            <w:pPr>
              <w:spacing w:after="0" w:line="240" w:lineRule="auto"/>
              <w:rPr>
                <w:rFonts w:ascii="Arial" w:eastAsia="Arial" w:hAnsi="Arial" w:cs="Arial"/>
                <w:sz w:val="20"/>
                <w:szCs w:val="20"/>
              </w:rPr>
            </w:pPr>
          </w:p>
        </w:tc>
        <w:tc>
          <w:tcPr>
            <w:tcW w:w="2250" w:type="dxa"/>
          </w:tcPr>
          <w:p w14:paraId="5860C20C" w14:textId="77777777" w:rsidR="00301FC6" w:rsidRDefault="00301FC6">
            <w:pPr>
              <w:spacing w:after="0" w:line="240" w:lineRule="auto"/>
              <w:rPr>
                <w:rFonts w:ascii="Arial" w:eastAsia="Arial" w:hAnsi="Arial" w:cs="Arial"/>
                <w:sz w:val="20"/>
                <w:szCs w:val="20"/>
              </w:rPr>
            </w:pPr>
          </w:p>
        </w:tc>
        <w:tc>
          <w:tcPr>
            <w:tcW w:w="2250" w:type="dxa"/>
          </w:tcPr>
          <w:p w14:paraId="1301260C" w14:textId="77777777" w:rsidR="00301FC6" w:rsidRDefault="00301FC6">
            <w:pPr>
              <w:spacing w:after="0" w:line="240" w:lineRule="auto"/>
              <w:rPr>
                <w:rFonts w:ascii="Arial" w:eastAsia="Arial" w:hAnsi="Arial" w:cs="Arial"/>
                <w:sz w:val="20"/>
                <w:szCs w:val="20"/>
              </w:rPr>
            </w:pPr>
          </w:p>
        </w:tc>
      </w:tr>
    </w:tbl>
    <w:p w14:paraId="34FDBF64" w14:textId="77777777" w:rsidR="00301FC6" w:rsidRDefault="00301FC6">
      <w:pPr>
        <w:spacing w:after="0" w:line="240" w:lineRule="auto"/>
        <w:rPr>
          <w:rFonts w:ascii="Arial" w:eastAsia="Arial" w:hAnsi="Arial" w:cs="Arial"/>
          <w:sz w:val="20"/>
          <w:szCs w:val="20"/>
        </w:rPr>
        <w:sectPr w:rsidR="00301FC6">
          <w:headerReference w:type="default" r:id="rId14"/>
          <w:pgSz w:w="12240" w:h="15840"/>
          <w:pgMar w:top="720" w:right="720" w:bottom="720" w:left="720" w:header="720" w:footer="720" w:gutter="0"/>
          <w:pgNumType w:start="1"/>
          <w:cols w:space="720"/>
        </w:sectPr>
      </w:pPr>
    </w:p>
    <w:p w14:paraId="05A4246A"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0"/>
        <w:tblW w:w="10800" w:type="dxa"/>
        <w:tblLayout w:type="fixed"/>
        <w:tblLook w:val="0400" w:firstRow="0" w:lastRow="0" w:firstColumn="0" w:lastColumn="0" w:noHBand="0" w:noVBand="1"/>
      </w:tblPr>
      <w:tblGrid>
        <w:gridCol w:w="2609"/>
        <w:gridCol w:w="8191"/>
      </w:tblGrid>
      <w:tr w:rsidR="00301FC6" w14:paraId="001EAFA6" w14:textId="77777777">
        <w:trPr>
          <w:trHeight w:val="7800"/>
        </w:trPr>
        <w:tc>
          <w:tcPr>
            <w:tcW w:w="2609" w:type="dxa"/>
          </w:tcPr>
          <w:p w14:paraId="0515BC1F" w14:textId="77777777" w:rsidR="00301FC6" w:rsidRDefault="00301FC6">
            <w:pPr>
              <w:spacing w:after="0" w:line="240" w:lineRule="auto"/>
              <w:rPr>
                <w:rFonts w:ascii="Arial" w:eastAsia="Arial" w:hAnsi="Arial" w:cs="Arial"/>
                <w:sz w:val="20"/>
                <w:szCs w:val="20"/>
              </w:rPr>
            </w:pPr>
          </w:p>
        </w:tc>
        <w:tc>
          <w:tcPr>
            <w:tcW w:w="8191" w:type="dxa"/>
          </w:tcPr>
          <w:p w14:paraId="2DDE9AEC" w14:textId="77777777" w:rsidR="004B715D" w:rsidRDefault="004B715D">
            <w:pPr>
              <w:spacing w:line="240" w:lineRule="auto"/>
              <w:rPr>
                <w:rFonts w:ascii="Arial" w:eastAsia="Arial" w:hAnsi="Arial" w:cs="Arial"/>
                <w:sz w:val="20"/>
                <w:szCs w:val="20"/>
              </w:rPr>
            </w:pPr>
            <w:r>
              <w:rPr>
                <w:rFonts w:ascii="Arial" w:eastAsia="Arial" w:hAnsi="Arial" w:cs="Arial"/>
                <w:sz w:val="20"/>
                <w:szCs w:val="20"/>
              </w:rPr>
              <w:t>Certified SAFe 4 Practitioner</w:t>
            </w:r>
            <w:r w:rsidR="00002241">
              <w:rPr>
                <w:rFonts w:ascii="Arial" w:eastAsia="Arial" w:hAnsi="Arial" w:cs="Arial"/>
                <w:sz w:val="20"/>
                <w:szCs w:val="20"/>
              </w:rPr>
              <w:t>- 11/2019</w:t>
            </w:r>
          </w:p>
          <w:p w14:paraId="4FEA2946"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Certified Information Systems Security Professional- CISSP 11/2008</w:t>
            </w:r>
          </w:p>
          <w:p w14:paraId="653E3E97" w14:textId="77777777" w:rsidR="004B715D" w:rsidRDefault="004B715D">
            <w:pPr>
              <w:spacing w:line="240" w:lineRule="auto"/>
              <w:rPr>
                <w:rFonts w:ascii="Arial" w:eastAsia="Arial" w:hAnsi="Arial" w:cs="Arial"/>
                <w:sz w:val="20"/>
                <w:szCs w:val="20"/>
              </w:rPr>
            </w:pPr>
            <w:r>
              <w:rPr>
                <w:rFonts w:ascii="Arial" w:eastAsia="Arial" w:hAnsi="Arial" w:cs="Arial"/>
                <w:sz w:val="20"/>
                <w:szCs w:val="20"/>
              </w:rPr>
              <w:t>Security+- 02/2017</w:t>
            </w:r>
          </w:p>
          <w:p w14:paraId="1FF410BB"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Certified Ethical Hacker- CEH  03/30/2011</w:t>
            </w:r>
          </w:p>
          <w:p w14:paraId="7132A2A8"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Certified Network Defense Architect- CNDA  05/15/2011</w:t>
            </w:r>
          </w:p>
          <w:p w14:paraId="3E97073C"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Computer Network Defense In Depth Baseline Assessment 9/2008   SPAWAR Atlantic Fleet             Naval Base, Norfolk VA.</w:t>
            </w:r>
          </w:p>
          <w:p w14:paraId="42FD5A8B"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Entrust Security Manager Administration Comprehensive     9/2005 Kanata, Ottawa, CAN.</w:t>
            </w:r>
          </w:p>
          <w:p w14:paraId="0C8766DB"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 xml:space="preserve">Security Certified Network Professional - SCNP  Hardening the Infrastructure      10/2004               </w:t>
            </w:r>
          </w:p>
          <w:p w14:paraId="4181A9AA"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Linux + CompTIA      7/2004</w:t>
            </w:r>
          </w:p>
          <w:p w14:paraId="2656AAE3" w14:textId="77777777" w:rsidR="00301FC6" w:rsidRDefault="009C00C8">
            <w:pPr>
              <w:pStyle w:val="Heading1"/>
              <w:spacing w:line="240" w:lineRule="auto"/>
              <w:rPr>
                <w:rFonts w:ascii="Arial" w:eastAsia="Arial" w:hAnsi="Arial" w:cs="Arial"/>
                <w:b w:val="0"/>
                <w:sz w:val="20"/>
                <w:szCs w:val="20"/>
              </w:rPr>
            </w:pPr>
            <w:r>
              <w:rPr>
                <w:rFonts w:ascii="Arial" w:eastAsia="Arial" w:hAnsi="Arial" w:cs="Arial"/>
                <w:b w:val="0"/>
                <w:sz w:val="20"/>
                <w:szCs w:val="20"/>
              </w:rPr>
              <w:t xml:space="preserve">Security Certified Network Professional - SCNP  Network Defense Countermeasures             5/2004               </w:t>
            </w:r>
          </w:p>
          <w:p w14:paraId="65E68EEB" w14:textId="77777777" w:rsidR="00301FC6" w:rsidRDefault="009C00C8">
            <w:pPr>
              <w:pStyle w:val="Heading1"/>
              <w:spacing w:line="240" w:lineRule="auto"/>
              <w:rPr>
                <w:rFonts w:ascii="Arial" w:eastAsia="Arial" w:hAnsi="Arial" w:cs="Arial"/>
                <w:b w:val="0"/>
                <w:sz w:val="20"/>
                <w:szCs w:val="20"/>
              </w:rPr>
            </w:pPr>
            <w:r>
              <w:rPr>
                <w:rFonts w:ascii="Arial" w:eastAsia="Arial" w:hAnsi="Arial" w:cs="Arial"/>
                <w:b w:val="0"/>
                <w:sz w:val="20"/>
                <w:szCs w:val="20"/>
              </w:rPr>
              <w:t>Security Certified Network Architect - SCNA Advanced Security Implementation                                    4/2004</w:t>
            </w:r>
          </w:p>
          <w:p w14:paraId="5905C003" w14:textId="77777777" w:rsidR="00301FC6" w:rsidRDefault="009C00C8">
            <w:pPr>
              <w:pStyle w:val="Heading1"/>
              <w:spacing w:line="240" w:lineRule="auto"/>
              <w:rPr>
                <w:rFonts w:ascii="Arial" w:eastAsia="Arial" w:hAnsi="Arial" w:cs="Arial"/>
                <w:b w:val="0"/>
                <w:sz w:val="20"/>
                <w:szCs w:val="20"/>
              </w:rPr>
            </w:pPr>
            <w:r>
              <w:rPr>
                <w:rFonts w:ascii="Arial" w:eastAsia="Arial" w:hAnsi="Arial" w:cs="Arial"/>
                <w:b w:val="0"/>
                <w:sz w:val="20"/>
                <w:szCs w:val="20"/>
              </w:rPr>
              <w:t xml:space="preserve">Security + CompTIA      2/2004 </w:t>
            </w:r>
          </w:p>
          <w:p w14:paraId="4CA4097B" w14:textId="77777777" w:rsidR="00301FC6" w:rsidRDefault="009C00C8">
            <w:pPr>
              <w:rPr>
                <w:rFonts w:ascii="Arial" w:eastAsia="Arial" w:hAnsi="Arial" w:cs="Arial"/>
                <w:sz w:val="20"/>
                <w:szCs w:val="20"/>
              </w:rPr>
            </w:pPr>
            <w:r>
              <w:rPr>
                <w:rFonts w:ascii="Arial" w:eastAsia="Arial" w:hAnsi="Arial" w:cs="Arial"/>
                <w:sz w:val="20"/>
                <w:szCs w:val="20"/>
              </w:rPr>
              <w:t xml:space="preserve">MCSE 2000 Core and Electives </w:t>
            </w:r>
            <w:r>
              <w:rPr>
                <w:rFonts w:ascii="Arial" w:eastAsia="Arial" w:hAnsi="Arial" w:cs="Arial"/>
                <w:sz w:val="20"/>
                <w:szCs w:val="20"/>
              </w:rPr>
              <w:br/>
              <w:t>4/2001          University of West Florida US-FL-Pensacola</w:t>
            </w:r>
          </w:p>
          <w:p w14:paraId="4C0C9E15" w14:textId="77777777" w:rsidR="00301FC6" w:rsidRDefault="009C00C8">
            <w:pPr>
              <w:spacing w:line="240" w:lineRule="auto"/>
              <w:rPr>
                <w:rFonts w:ascii="Arial" w:eastAsia="Arial" w:hAnsi="Arial" w:cs="Arial"/>
                <w:sz w:val="20"/>
                <w:szCs w:val="20"/>
              </w:rPr>
            </w:pPr>
            <w:r>
              <w:rPr>
                <w:rFonts w:ascii="Arial" w:eastAsia="Arial" w:hAnsi="Arial" w:cs="Arial"/>
                <w:sz w:val="20"/>
                <w:szCs w:val="20"/>
              </w:rPr>
              <w:t>Certified Intergraph Computer Aided Design (CADD) Drafter  11/85</w:t>
            </w:r>
          </w:p>
          <w:tbl>
            <w:tblPr>
              <w:tblStyle w:val="af1"/>
              <w:tblW w:w="6765" w:type="dxa"/>
              <w:jc w:val="center"/>
              <w:tblLayout w:type="fixed"/>
              <w:tblLook w:val="0000" w:firstRow="0" w:lastRow="0" w:firstColumn="0" w:lastColumn="0" w:noHBand="0" w:noVBand="0"/>
            </w:tblPr>
            <w:tblGrid>
              <w:gridCol w:w="6765"/>
            </w:tblGrid>
            <w:tr w:rsidR="00301FC6" w14:paraId="37EF02EC" w14:textId="77777777">
              <w:trPr>
                <w:trHeight w:val="260"/>
                <w:jc w:val="center"/>
              </w:trPr>
              <w:tc>
                <w:tcPr>
                  <w:tcW w:w="6765" w:type="dxa"/>
                </w:tcPr>
                <w:p w14:paraId="1B1962C6" w14:textId="77777777" w:rsidR="00301FC6" w:rsidRDefault="00301FC6">
                  <w:pPr>
                    <w:spacing w:after="0" w:line="240" w:lineRule="auto"/>
                    <w:rPr>
                      <w:rFonts w:ascii="Arial" w:eastAsia="Arial" w:hAnsi="Arial" w:cs="Arial"/>
                      <w:sz w:val="20"/>
                      <w:szCs w:val="20"/>
                    </w:rPr>
                  </w:pPr>
                </w:p>
              </w:tc>
            </w:tr>
          </w:tbl>
          <w:p w14:paraId="674FEC07" w14:textId="77777777" w:rsidR="00301FC6" w:rsidRDefault="00301FC6">
            <w:pPr>
              <w:rPr>
                <w:rFonts w:ascii="Arial" w:eastAsia="Arial" w:hAnsi="Arial" w:cs="Arial"/>
                <w:sz w:val="20"/>
                <w:szCs w:val="20"/>
              </w:rPr>
            </w:pPr>
          </w:p>
        </w:tc>
      </w:tr>
      <w:tr w:rsidR="00301FC6" w14:paraId="7C2C79C9" w14:textId="77777777">
        <w:trPr>
          <w:trHeight w:val="1800"/>
        </w:trPr>
        <w:tc>
          <w:tcPr>
            <w:tcW w:w="2609" w:type="dxa"/>
          </w:tcPr>
          <w:p w14:paraId="34452462" w14:textId="77777777" w:rsidR="00301FC6" w:rsidRDefault="00301FC6">
            <w:pPr>
              <w:spacing w:after="0" w:line="240" w:lineRule="auto"/>
              <w:rPr>
                <w:rFonts w:ascii="Arial" w:eastAsia="Arial" w:hAnsi="Arial" w:cs="Arial"/>
                <w:sz w:val="20"/>
                <w:szCs w:val="20"/>
              </w:rPr>
            </w:pPr>
          </w:p>
        </w:tc>
        <w:tc>
          <w:tcPr>
            <w:tcW w:w="8191" w:type="dxa"/>
          </w:tcPr>
          <w:p w14:paraId="5B919C77" w14:textId="77777777" w:rsidR="00301FC6" w:rsidRDefault="00301FC6">
            <w:pPr>
              <w:spacing w:after="0" w:line="240" w:lineRule="auto"/>
              <w:rPr>
                <w:rFonts w:ascii="Arial" w:eastAsia="Arial" w:hAnsi="Arial" w:cs="Arial"/>
                <w:sz w:val="20"/>
                <w:szCs w:val="20"/>
              </w:rPr>
            </w:pPr>
          </w:p>
        </w:tc>
      </w:tr>
    </w:tbl>
    <w:p w14:paraId="51491E30"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2"/>
        <w:tblW w:w="9000" w:type="dxa"/>
        <w:tblLayout w:type="fixed"/>
        <w:tblLook w:val="0400" w:firstRow="0" w:lastRow="0" w:firstColumn="0" w:lastColumn="0" w:noHBand="0" w:noVBand="1"/>
      </w:tblPr>
      <w:tblGrid>
        <w:gridCol w:w="2250"/>
        <w:gridCol w:w="6750"/>
      </w:tblGrid>
      <w:tr w:rsidR="00301FC6" w14:paraId="442B6A33" w14:textId="77777777">
        <w:tc>
          <w:tcPr>
            <w:tcW w:w="2250" w:type="dxa"/>
          </w:tcPr>
          <w:p w14:paraId="7D17EF2D" w14:textId="77777777" w:rsidR="00301FC6" w:rsidRDefault="00301FC6">
            <w:pPr>
              <w:spacing w:after="0" w:line="240" w:lineRule="auto"/>
              <w:rPr>
                <w:rFonts w:ascii="Arial" w:eastAsia="Arial" w:hAnsi="Arial" w:cs="Arial"/>
                <w:sz w:val="20"/>
                <w:szCs w:val="20"/>
              </w:rPr>
            </w:pPr>
          </w:p>
          <w:p w14:paraId="1A3F8617" w14:textId="77777777" w:rsidR="00301FC6" w:rsidRDefault="00301FC6">
            <w:pPr>
              <w:spacing w:after="0" w:line="240" w:lineRule="auto"/>
              <w:rPr>
                <w:rFonts w:ascii="Arial" w:eastAsia="Arial" w:hAnsi="Arial" w:cs="Arial"/>
                <w:sz w:val="20"/>
                <w:szCs w:val="20"/>
              </w:rPr>
            </w:pPr>
          </w:p>
          <w:p w14:paraId="1207D3D6" w14:textId="77777777" w:rsidR="00301FC6" w:rsidRDefault="00301FC6">
            <w:pPr>
              <w:spacing w:after="0" w:line="240" w:lineRule="auto"/>
              <w:rPr>
                <w:rFonts w:ascii="Arial" w:eastAsia="Arial" w:hAnsi="Arial" w:cs="Arial"/>
                <w:sz w:val="20"/>
                <w:szCs w:val="20"/>
              </w:rPr>
            </w:pPr>
          </w:p>
          <w:p w14:paraId="5156640D" w14:textId="77777777" w:rsidR="00301FC6" w:rsidRDefault="00301FC6">
            <w:pPr>
              <w:spacing w:after="0" w:line="240" w:lineRule="auto"/>
              <w:rPr>
                <w:rFonts w:ascii="Arial" w:eastAsia="Arial" w:hAnsi="Arial" w:cs="Arial"/>
                <w:sz w:val="20"/>
                <w:szCs w:val="20"/>
              </w:rPr>
            </w:pPr>
          </w:p>
          <w:p w14:paraId="7A49201C" w14:textId="77777777" w:rsidR="00301FC6" w:rsidRDefault="00301FC6">
            <w:pPr>
              <w:spacing w:after="0" w:line="240" w:lineRule="auto"/>
              <w:rPr>
                <w:rFonts w:ascii="Arial" w:eastAsia="Arial" w:hAnsi="Arial" w:cs="Arial"/>
                <w:sz w:val="20"/>
                <w:szCs w:val="20"/>
              </w:rPr>
            </w:pPr>
          </w:p>
        </w:tc>
        <w:tc>
          <w:tcPr>
            <w:tcW w:w="6750" w:type="dxa"/>
          </w:tcPr>
          <w:p w14:paraId="6261C6C2" w14:textId="77777777" w:rsidR="00301FC6" w:rsidRDefault="00301FC6">
            <w:pPr>
              <w:spacing w:after="0" w:line="240" w:lineRule="auto"/>
              <w:rPr>
                <w:rFonts w:ascii="Arial" w:eastAsia="Arial" w:hAnsi="Arial" w:cs="Arial"/>
                <w:b/>
                <w:sz w:val="20"/>
                <w:szCs w:val="20"/>
              </w:rPr>
            </w:pPr>
          </w:p>
          <w:p w14:paraId="5C12F297" w14:textId="77777777" w:rsidR="00301FC6" w:rsidRDefault="00301FC6">
            <w:pPr>
              <w:spacing w:after="0" w:line="240" w:lineRule="auto"/>
              <w:rPr>
                <w:rFonts w:ascii="Arial" w:eastAsia="Arial" w:hAnsi="Arial" w:cs="Arial"/>
                <w:b/>
                <w:sz w:val="20"/>
                <w:szCs w:val="20"/>
              </w:rPr>
            </w:pPr>
          </w:p>
          <w:p w14:paraId="5DF17D32" w14:textId="77777777" w:rsidR="00301FC6" w:rsidRDefault="00301FC6">
            <w:pPr>
              <w:spacing w:after="0" w:line="240" w:lineRule="auto"/>
              <w:rPr>
                <w:rFonts w:ascii="Arial" w:eastAsia="Arial" w:hAnsi="Arial" w:cs="Arial"/>
                <w:b/>
                <w:sz w:val="20"/>
                <w:szCs w:val="20"/>
              </w:rPr>
            </w:pPr>
          </w:p>
          <w:p w14:paraId="145CC80D" w14:textId="77777777" w:rsidR="00301FC6" w:rsidRDefault="00301FC6">
            <w:pPr>
              <w:spacing w:after="0" w:line="240" w:lineRule="auto"/>
              <w:rPr>
                <w:rFonts w:ascii="Arial" w:eastAsia="Arial" w:hAnsi="Arial" w:cs="Arial"/>
                <w:b/>
                <w:sz w:val="20"/>
                <w:szCs w:val="20"/>
              </w:rPr>
            </w:pPr>
          </w:p>
          <w:p w14:paraId="467348E1" w14:textId="77777777" w:rsidR="00301FC6" w:rsidRDefault="00301FC6">
            <w:pPr>
              <w:spacing w:after="0" w:line="240" w:lineRule="auto"/>
              <w:rPr>
                <w:rFonts w:ascii="Arial" w:eastAsia="Arial" w:hAnsi="Arial" w:cs="Arial"/>
                <w:b/>
                <w:sz w:val="20"/>
                <w:szCs w:val="20"/>
              </w:rPr>
            </w:pPr>
          </w:p>
          <w:p w14:paraId="4FBFB561" w14:textId="77777777" w:rsidR="00301FC6" w:rsidRDefault="00301FC6">
            <w:pPr>
              <w:spacing w:after="0" w:line="240" w:lineRule="auto"/>
              <w:rPr>
                <w:rFonts w:ascii="Arial" w:eastAsia="Arial" w:hAnsi="Arial" w:cs="Arial"/>
                <w:sz w:val="20"/>
                <w:szCs w:val="20"/>
              </w:rPr>
            </w:pPr>
          </w:p>
          <w:p w14:paraId="089E3BAF" w14:textId="77777777" w:rsidR="00301FC6" w:rsidRDefault="009C00C8">
            <w:pPr>
              <w:spacing w:after="0" w:line="240" w:lineRule="auto"/>
              <w:rPr>
                <w:rFonts w:ascii="Arial" w:eastAsia="Arial" w:hAnsi="Arial" w:cs="Arial"/>
                <w:b/>
                <w:sz w:val="20"/>
                <w:szCs w:val="20"/>
              </w:rPr>
            </w:pPr>
            <w:r>
              <w:rPr>
                <w:rFonts w:ascii="Arial" w:eastAsia="Arial" w:hAnsi="Arial" w:cs="Arial"/>
                <w:b/>
                <w:sz w:val="20"/>
                <w:szCs w:val="20"/>
              </w:rPr>
              <w:t>Bachelors Path</w:t>
            </w:r>
          </w:p>
          <w:p w14:paraId="39645C33" w14:textId="77777777" w:rsidR="00301FC6" w:rsidRDefault="00301FC6">
            <w:pPr>
              <w:spacing w:after="0" w:line="240" w:lineRule="auto"/>
              <w:rPr>
                <w:rFonts w:ascii="Arial" w:eastAsia="Arial" w:hAnsi="Arial" w:cs="Arial"/>
                <w:sz w:val="20"/>
                <w:szCs w:val="20"/>
              </w:rPr>
            </w:pPr>
          </w:p>
          <w:p w14:paraId="5A31F022"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5/2009                                 Capella University              </w:t>
            </w:r>
          </w:p>
          <w:p w14:paraId="48D63FDD" w14:textId="77777777" w:rsidR="00301FC6" w:rsidRDefault="009C00C8">
            <w:pPr>
              <w:spacing w:after="0" w:line="240" w:lineRule="auto"/>
              <w:rPr>
                <w:rFonts w:ascii="Arial" w:eastAsia="Arial" w:hAnsi="Arial" w:cs="Arial"/>
                <w:i/>
                <w:sz w:val="20"/>
                <w:szCs w:val="20"/>
              </w:rPr>
            </w:pPr>
            <w:r>
              <w:rPr>
                <w:rFonts w:ascii="Arial" w:eastAsia="Arial" w:hAnsi="Arial" w:cs="Arial"/>
                <w:sz w:val="20"/>
                <w:szCs w:val="20"/>
              </w:rPr>
              <w:t xml:space="preserve">Information Security NSA Accreditation,  Enterprise Architecture, </w:t>
            </w:r>
            <w:r>
              <w:rPr>
                <w:rFonts w:ascii="Arial" w:eastAsia="Arial" w:hAnsi="Arial" w:cs="Arial"/>
                <w:i/>
                <w:sz w:val="20"/>
                <w:szCs w:val="20"/>
              </w:rPr>
              <w:t xml:space="preserve">Project Management. </w:t>
            </w:r>
          </w:p>
          <w:p w14:paraId="5E5CD042" w14:textId="77777777" w:rsidR="00301FC6" w:rsidRDefault="00301FC6">
            <w:pPr>
              <w:spacing w:after="0" w:line="240" w:lineRule="auto"/>
              <w:rPr>
                <w:rFonts w:ascii="Arial" w:eastAsia="Arial" w:hAnsi="Arial" w:cs="Arial"/>
                <w:sz w:val="20"/>
                <w:szCs w:val="20"/>
              </w:rPr>
            </w:pPr>
          </w:p>
          <w:p w14:paraId="29AE5F0D" w14:textId="77777777" w:rsidR="00301FC6" w:rsidRDefault="00301FC6">
            <w:pPr>
              <w:spacing w:after="0" w:line="240" w:lineRule="auto"/>
              <w:rPr>
                <w:rFonts w:ascii="Arial" w:eastAsia="Arial" w:hAnsi="Arial" w:cs="Arial"/>
                <w:sz w:val="20"/>
                <w:szCs w:val="20"/>
              </w:rPr>
            </w:pPr>
          </w:p>
          <w:tbl>
            <w:tblPr>
              <w:tblStyle w:val="af3"/>
              <w:tblW w:w="6750" w:type="dxa"/>
              <w:jc w:val="center"/>
              <w:tblLayout w:type="fixed"/>
              <w:tblLook w:val="0000" w:firstRow="0" w:lastRow="0" w:firstColumn="0" w:lastColumn="0" w:noHBand="0" w:noVBand="0"/>
            </w:tblPr>
            <w:tblGrid>
              <w:gridCol w:w="2250"/>
              <w:gridCol w:w="2250"/>
              <w:gridCol w:w="2250"/>
            </w:tblGrid>
            <w:tr w:rsidR="00301FC6" w14:paraId="78126C58" w14:textId="77777777">
              <w:trPr>
                <w:jc w:val="center"/>
              </w:trPr>
              <w:tc>
                <w:tcPr>
                  <w:tcW w:w="2250" w:type="dxa"/>
                </w:tcPr>
                <w:p w14:paraId="21813EDB" w14:textId="77777777" w:rsidR="00301FC6" w:rsidRDefault="009C00C8">
                  <w:pPr>
                    <w:rPr>
                      <w:rFonts w:ascii="Arial" w:eastAsia="Arial" w:hAnsi="Arial" w:cs="Arial"/>
                      <w:sz w:val="20"/>
                      <w:szCs w:val="20"/>
                    </w:rPr>
                  </w:pPr>
                  <w:r>
                    <w:rPr>
                      <w:rFonts w:ascii="Arial" w:eastAsia="Arial" w:hAnsi="Arial" w:cs="Arial"/>
                      <w:sz w:val="20"/>
                      <w:szCs w:val="20"/>
                    </w:rPr>
                    <w:t>6/1998</w:t>
                  </w:r>
                </w:p>
              </w:tc>
              <w:tc>
                <w:tcPr>
                  <w:tcW w:w="2250" w:type="dxa"/>
                </w:tcPr>
                <w:p w14:paraId="765515D2" w14:textId="77777777" w:rsidR="00301FC6" w:rsidRDefault="009C00C8">
                  <w:pPr>
                    <w:rPr>
                      <w:rFonts w:ascii="Arial" w:eastAsia="Arial" w:hAnsi="Arial" w:cs="Arial"/>
                      <w:sz w:val="20"/>
                      <w:szCs w:val="20"/>
                    </w:rPr>
                  </w:pPr>
                  <w:r>
                    <w:rPr>
                      <w:rFonts w:ascii="Arial" w:eastAsia="Arial" w:hAnsi="Arial" w:cs="Arial"/>
                      <w:sz w:val="20"/>
                      <w:szCs w:val="20"/>
                    </w:rPr>
                    <w:t>Navy Instructor Training</w:t>
                  </w:r>
                </w:p>
              </w:tc>
              <w:tc>
                <w:tcPr>
                  <w:tcW w:w="2250" w:type="dxa"/>
                </w:tcPr>
                <w:p w14:paraId="39331752" w14:textId="77777777" w:rsidR="00301FC6" w:rsidRDefault="009C00C8">
                  <w:pPr>
                    <w:rPr>
                      <w:rFonts w:ascii="Arial" w:eastAsia="Arial" w:hAnsi="Arial" w:cs="Arial"/>
                      <w:sz w:val="20"/>
                      <w:szCs w:val="20"/>
                    </w:rPr>
                  </w:pPr>
                  <w:r>
                    <w:rPr>
                      <w:rFonts w:ascii="Arial" w:eastAsia="Arial" w:hAnsi="Arial" w:cs="Arial"/>
                      <w:sz w:val="20"/>
                      <w:szCs w:val="20"/>
                    </w:rPr>
                    <w:t>US-FL-Pensacola</w:t>
                  </w:r>
                </w:p>
              </w:tc>
            </w:tr>
          </w:tbl>
          <w:p w14:paraId="75D357B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lastRenderedPageBreak/>
              <w:t>Learning Theory, Interpersonal Communications, Principles of Speech, Instructional Media, Curriculum Design, and Instructional Strategy.</w:t>
            </w:r>
          </w:p>
          <w:p w14:paraId="47D8E91D" w14:textId="77777777" w:rsidR="00301FC6" w:rsidRDefault="00301FC6">
            <w:pPr>
              <w:spacing w:after="0" w:line="240" w:lineRule="auto"/>
              <w:rPr>
                <w:rFonts w:ascii="Arial" w:eastAsia="Arial" w:hAnsi="Arial" w:cs="Arial"/>
                <w:sz w:val="20"/>
                <w:szCs w:val="20"/>
              </w:rPr>
            </w:pPr>
          </w:p>
          <w:tbl>
            <w:tblPr>
              <w:tblStyle w:val="af4"/>
              <w:tblW w:w="6750" w:type="dxa"/>
              <w:jc w:val="center"/>
              <w:tblLayout w:type="fixed"/>
              <w:tblLook w:val="0000" w:firstRow="0" w:lastRow="0" w:firstColumn="0" w:lastColumn="0" w:noHBand="0" w:noVBand="0"/>
            </w:tblPr>
            <w:tblGrid>
              <w:gridCol w:w="2250"/>
              <w:gridCol w:w="2250"/>
              <w:gridCol w:w="2250"/>
            </w:tblGrid>
            <w:tr w:rsidR="00301FC6" w14:paraId="42F00F39" w14:textId="77777777">
              <w:trPr>
                <w:jc w:val="center"/>
              </w:trPr>
              <w:tc>
                <w:tcPr>
                  <w:tcW w:w="2250" w:type="dxa"/>
                </w:tcPr>
                <w:p w14:paraId="6773CB15" w14:textId="77777777" w:rsidR="00301FC6" w:rsidRDefault="009C00C8">
                  <w:pPr>
                    <w:rPr>
                      <w:rFonts w:ascii="Arial" w:eastAsia="Arial" w:hAnsi="Arial" w:cs="Arial"/>
                      <w:sz w:val="20"/>
                      <w:szCs w:val="20"/>
                    </w:rPr>
                  </w:pPr>
                  <w:r>
                    <w:rPr>
                      <w:rFonts w:ascii="Arial" w:eastAsia="Arial" w:hAnsi="Arial" w:cs="Arial"/>
                      <w:sz w:val="20"/>
                      <w:szCs w:val="20"/>
                    </w:rPr>
                    <w:t>11/1997</w:t>
                  </w:r>
                </w:p>
              </w:tc>
              <w:tc>
                <w:tcPr>
                  <w:tcW w:w="2250" w:type="dxa"/>
                </w:tcPr>
                <w:p w14:paraId="6042E4C1" w14:textId="77777777" w:rsidR="00301FC6" w:rsidRDefault="009C00C8">
                  <w:pPr>
                    <w:rPr>
                      <w:rFonts w:ascii="Arial" w:eastAsia="Arial" w:hAnsi="Arial" w:cs="Arial"/>
                      <w:sz w:val="20"/>
                      <w:szCs w:val="20"/>
                    </w:rPr>
                  </w:pPr>
                  <w:r>
                    <w:rPr>
                      <w:rFonts w:ascii="Arial" w:eastAsia="Arial" w:hAnsi="Arial" w:cs="Arial"/>
                      <w:sz w:val="20"/>
                      <w:szCs w:val="20"/>
                    </w:rPr>
                    <w:t>New Hampshire College</w:t>
                  </w:r>
                </w:p>
              </w:tc>
              <w:tc>
                <w:tcPr>
                  <w:tcW w:w="2250" w:type="dxa"/>
                </w:tcPr>
                <w:p w14:paraId="014EB12F" w14:textId="77777777" w:rsidR="00301FC6" w:rsidRDefault="009C00C8">
                  <w:pPr>
                    <w:rPr>
                      <w:rFonts w:ascii="Arial" w:eastAsia="Arial" w:hAnsi="Arial" w:cs="Arial"/>
                      <w:sz w:val="20"/>
                      <w:szCs w:val="20"/>
                    </w:rPr>
                  </w:pPr>
                  <w:r>
                    <w:rPr>
                      <w:rFonts w:ascii="Arial" w:eastAsia="Arial" w:hAnsi="Arial" w:cs="Arial"/>
                      <w:sz w:val="20"/>
                      <w:szCs w:val="20"/>
                    </w:rPr>
                    <w:t>US-Puerto Rico-Roosevelt Roads Naval Station</w:t>
                  </w:r>
                </w:p>
              </w:tc>
            </w:tr>
          </w:tbl>
          <w:p w14:paraId="0E84CB90"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Computer Concepts, Introduction  to Marketing, Human Relations Admin</w:t>
            </w:r>
          </w:p>
          <w:p w14:paraId="178207B1" w14:textId="77777777" w:rsidR="00301FC6" w:rsidRDefault="00301FC6">
            <w:pPr>
              <w:spacing w:after="0" w:line="240" w:lineRule="auto"/>
              <w:rPr>
                <w:rFonts w:ascii="Arial" w:eastAsia="Arial" w:hAnsi="Arial" w:cs="Arial"/>
                <w:sz w:val="20"/>
                <w:szCs w:val="20"/>
              </w:rPr>
            </w:pPr>
          </w:p>
          <w:p w14:paraId="726DC380"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 xml:space="preserve">7/1992                              Navy Campus                  US-CA San Diego </w:t>
            </w:r>
          </w:p>
          <w:p w14:paraId="77F1FA29"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Technical Drafting, Natural Sciences, Management Information Systems, Social Sciences/History, Western Civilization.</w:t>
            </w:r>
          </w:p>
          <w:p w14:paraId="1916F00E" w14:textId="77777777" w:rsidR="00301FC6" w:rsidRDefault="00301FC6">
            <w:pPr>
              <w:spacing w:after="0" w:line="240" w:lineRule="auto"/>
              <w:rPr>
                <w:rFonts w:ascii="Arial" w:eastAsia="Arial" w:hAnsi="Arial" w:cs="Arial"/>
                <w:sz w:val="20"/>
                <w:szCs w:val="20"/>
              </w:rPr>
            </w:pPr>
          </w:p>
          <w:p w14:paraId="200417FD" w14:textId="77777777" w:rsidR="00301FC6" w:rsidRDefault="00301FC6">
            <w:pPr>
              <w:spacing w:after="0" w:line="240" w:lineRule="auto"/>
              <w:rPr>
                <w:rFonts w:ascii="Arial" w:eastAsia="Arial" w:hAnsi="Arial" w:cs="Arial"/>
                <w:sz w:val="20"/>
                <w:szCs w:val="20"/>
              </w:rPr>
            </w:pPr>
          </w:p>
          <w:tbl>
            <w:tblPr>
              <w:tblStyle w:val="af5"/>
              <w:tblW w:w="6750" w:type="dxa"/>
              <w:jc w:val="center"/>
              <w:tblLayout w:type="fixed"/>
              <w:tblLook w:val="0000" w:firstRow="0" w:lastRow="0" w:firstColumn="0" w:lastColumn="0" w:noHBand="0" w:noVBand="0"/>
            </w:tblPr>
            <w:tblGrid>
              <w:gridCol w:w="2250"/>
              <w:gridCol w:w="2250"/>
              <w:gridCol w:w="2250"/>
            </w:tblGrid>
            <w:tr w:rsidR="00301FC6" w14:paraId="32275950" w14:textId="77777777">
              <w:trPr>
                <w:jc w:val="center"/>
              </w:trPr>
              <w:tc>
                <w:tcPr>
                  <w:tcW w:w="2250" w:type="dxa"/>
                </w:tcPr>
                <w:p w14:paraId="581902A6" w14:textId="77777777" w:rsidR="00301FC6" w:rsidRDefault="009C00C8">
                  <w:pPr>
                    <w:rPr>
                      <w:rFonts w:ascii="Arial" w:eastAsia="Arial" w:hAnsi="Arial" w:cs="Arial"/>
                      <w:sz w:val="20"/>
                      <w:szCs w:val="20"/>
                    </w:rPr>
                  </w:pPr>
                  <w:r>
                    <w:rPr>
                      <w:rFonts w:ascii="Arial" w:eastAsia="Arial" w:hAnsi="Arial" w:cs="Arial"/>
                      <w:sz w:val="20"/>
                      <w:szCs w:val="20"/>
                    </w:rPr>
                    <w:t>10/1991</w:t>
                  </w:r>
                </w:p>
              </w:tc>
              <w:tc>
                <w:tcPr>
                  <w:tcW w:w="2250" w:type="dxa"/>
                </w:tcPr>
                <w:p w14:paraId="52878DEB" w14:textId="77777777" w:rsidR="00301FC6" w:rsidRDefault="009C00C8">
                  <w:pPr>
                    <w:rPr>
                      <w:rFonts w:ascii="Arial" w:eastAsia="Arial" w:hAnsi="Arial" w:cs="Arial"/>
                      <w:sz w:val="20"/>
                      <w:szCs w:val="20"/>
                    </w:rPr>
                  </w:pPr>
                  <w:r>
                    <w:rPr>
                      <w:rFonts w:ascii="Arial" w:eastAsia="Arial" w:hAnsi="Arial" w:cs="Arial"/>
                      <w:sz w:val="20"/>
                      <w:szCs w:val="20"/>
                    </w:rPr>
                    <w:t>San Diego City College</w:t>
                  </w:r>
                </w:p>
              </w:tc>
              <w:tc>
                <w:tcPr>
                  <w:tcW w:w="2250" w:type="dxa"/>
                </w:tcPr>
                <w:p w14:paraId="355C54A0" w14:textId="77777777" w:rsidR="00301FC6" w:rsidRDefault="009C00C8">
                  <w:pPr>
                    <w:rPr>
                      <w:rFonts w:ascii="Arial" w:eastAsia="Arial" w:hAnsi="Arial" w:cs="Arial"/>
                      <w:sz w:val="20"/>
                      <w:szCs w:val="20"/>
                    </w:rPr>
                  </w:pPr>
                  <w:r>
                    <w:rPr>
                      <w:rFonts w:ascii="Arial" w:eastAsia="Arial" w:hAnsi="Arial" w:cs="Arial"/>
                      <w:sz w:val="20"/>
                      <w:szCs w:val="20"/>
                    </w:rPr>
                    <w:t>US-CA-San Diego</w:t>
                  </w:r>
                </w:p>
              </w:tc>
            </w:tr>
          </w:tbl>
          <w:p w14:paraId="2A9A2E1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Microcomputer Applications, Technical Illustration/Airbrush Rendering.</w:t>
            </w:r>
          </w:p>
          <w:p w14:paraId="77E66AD6" w14:textId="77777777" w:rsidR="00301FC6" w:rsidRDefault="00301FC6">
            <w:pPr>
              <w:spacing w:after="0" w:line="240" w:lineRule="auto"/>
              <w:rPr>
                <w:rFonts w:ascii="Arial" w:eastAsia="Arial" w:hAnsi="Arial" w:cs="Arial"/>
                <w:sz w:val="20"/>
                <w:szCs w:val="20"/>
              </w:rPr>
            </w:pPr>
          </w:p>
          <w:p w14:paraId="5D9D8F13" w14:textId="77777777" w:rsidR="00301FC6" w:rsidRDefault="00301FC6">
            <w:pPr>
              <w:spacing w:after="0" w:line="240" w:lineRule="auto"/>
              <w:rPr>
                <w:rFonts w:ascii="Arial" w:eastAsia="Arial" w:hAnsi="Arial" w:cs="Arial"/>
                <w:sz w:val="20"/>
                <w:szCs w:val="20"/>
              </w:rPr>
            </w:pPr>
          </w:p>
          <w:tbl>
            <w:tblPr>
              <w:tblStyle w:val="af6"/>
              <w:tblW w:w="6750" w:type="dxa"/>
              <w:jc w:val="center"/>
              <w:tblLayout w:type="fixed"/>
              <w:tblLook w:val="0000" w:firstRow="0" w:lastRow="0" w:firstColumn="0" w:lastColumn="0" w:noHBand="0" w:noVBand="0"/>
            </w:tblPr>
            <w:tblGrid>
              <w:gridCol w:w="2250"/>
              <w:gridCol w:w="2250"/>
              <w:gridCol w:w="2250"/>
            </w:tblGrid>
            <w:tr w:rsidR="00301FC6" w14:paraId="73827226" w14:textId="77777777">
              <w:trPr>
                <w:jc w:val="center"/>
              </w:trPr>
              <w:tc>
                <w:tcPr>
                  <w:tcW w:w="2250" w:type="dxa"/>
                </w:tcPr>
                <w:p w14:paraId="0086A525" w14:textId="77777777" w:rsidR="00301FC6" w:rsidRDefault="009C00C8">
                  <w:pPr>
                    <w:rPr>
                      <w:rFonts w:ascii="Arial" w:eastAsia="Arial" w:hAnsi="Arial" w:cs="Arial"/>
                      <w:sz w:val="20"/>
                      <w:szCs w:val="20"/>
                    </w:rPr>
                  </w:pPr>
                  <w:r>
                    <w:rPr>
                      <w:rFonts w:ascii="Arial" w:eastAsia="Arial" w:hAnsi="Arial" w:cs="Arial"/>
                      <w:sz w:val="20"/>
                      <w:szCs w:val="20"/>
                    </w:rPr>
                    <w:t>5/1991</w:t>
                  </w:r>
                </w:p>
              </w:tc>
              <w:tc>
                <w:tcPr>
                  <w:tcW w:w="2250" w:type="dxa"/>
                </w:tcPr>
                <w:p w14:paraId="487A3CBB" w14:textId="77777777" w:rsidR="00301FC6" w:rsidRDefault="009C00C8">
                  <w:pPr>
                    <w:rPr>
                      <w:rFonts w:ascii="Arial" w:eastAsia="Arial" w:hAnsi="Arial" w:cs="Arial"/>
                      <w:sz w:val="20"/>
                      <w:szCs w:val="20"/>
                    </w:rPr>
                  </w:pPr>
                  <w:r>
                    <w:rPr>
                      <w:rFonts w:ascii="Arial" w:eastAsia="Arial" w:hAnsi="Arial" w:cs="Arial"/>
                      <w:sz w:val="20"/>
                      <w:szCs w:val="20"/>
                    </w:rPr>
                    <w:t>Naval Technical Training Center</w:t>
                  </w:r>
                </w:p>
              </w:tc>
              <w:tc>
                <w:tcPr>
                  <w:tcW w:w="2250" w:type="dxa"/>
                </w:tcPr>
                <w:p w14:paraId="1478A5EF" w14:textId="77777777" w:rsidR="00301FC6" w:rsidRDefault="009C00C8">
                  <w:pPr>
                    <w:rPr>
                      <w:rFonts w:ascii="Arial" w:eastAsia="Arial" w:hAnsi="Arial" w:cs="Arial"/>
                      <w:sz w:val="20"/>
                      <w:szCs w:val="20"/>
                    </w:rPr>
                  </w:pPr>
                  <w:r>
                    <w:rPr>
                      <w:rFonts w:ascii="Arial" w:eastAsia="Arial" w:hAnsi="Arial" w:cs="Arial"/>
                      <w:sz w:val="20"/>
                      <w:szCs w:val="20"/>
                    </w:rPr>
                    <w:t>US-FL-Pensacola</w:t>
                  </w:r>
                </w:p>
              </w:tc>
            </w:tr>
          </w:tbl>
          <w:p w14:paraId="6E62221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Electronic Technology (Solid State/Digital, Soldering, AC/DC Circuits, Introduction to Microcomputers, Electronic Test Equipment).</w:t>
            </w:r>
            <w:r>
              <w:rPr>
                <w:rFonts w:ascii="Arial" w:eastAsia="Arial" w:hAnsi="Arial" w:cs="Arial"/>
                <w:sz w:val="20"/>
                <w:szCs w:val="20"/>
              </w:rPr>
              <w:br/>
              <w:t>Electronic Technology (Systems Maintenance, Circuit Theory, Applied Mathematics, Digital Electronics, Troubleshooting).</w:t>
            </w:r>
          </w:p>
          <w:p w14:paraId="45C21FEC" w14:textId="77777777" w:rsidR="00301FC6" w:rsidRDefault="00301FC6">
            <w:pPr>
              <w:spacing w:after="0" w:line="240" w:lineRule="auto"/>
              <w:rPr>
                <w:rFonts w:ascii="Arial" w:eastAsia="Arial" w:hAnsi="Arial" w:cs="Arial"/>
                <w:sz w:val="20"/>
                <w:szCs w:val="20"/>
              </w:rPr>
            </w:pPr>
          </w:p>
          <w:p w14:paraId="434F85AA"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Basic Electronic Lab, AC/DC, Digital Principles, Computer Systems, Control Systems, Communications, Troubleshooting/Maintenance.</w:t>
            </w:r>
          </w:p>
          <w:p w14:paraId="5CC797EF" w14:textId="77777777" w:rsidR="00301FC6" w:rsidRDefault="00301FC6">
            <w:pPr>
              <w:spacing w:after="0" w:line="240" w:lineRule="auto"/>
              <w:rPr>
                <w:rFonts w:ascii="Arial" w:eastAsia="Arial" w:hAnsi="Arial" w:cs="Arial"/>
                <w:sz w:val="20"/>
                <w:szCs w:val="20"/>
              </w:rPr>
            </w:pPr>
          </w:p>
          <w:tbl>
            <w:tblPr>
              <w:tblStyle w:val="af7"/>
              <w:tblW w:w="6750" w:type="dxa"/>
              <w:jc w:val="center"/>
              <w:tblLayout w:type="fixed"/>
              <w:tblLook w:val="0000" w:firstRow="0" w:lastRow="0" w:firstColumn="0" w:lastColumn="0" w:noHBand="0" w:noVBand="0"/>
            </w:tblPr>
            <w:tblGrid>
              <w:gridCol w:w="2250"/>
              <w:gridCol w:w="2250"/>
              <w:gridCol w:w="2250"/>
            </w:tblGrid>
            <w:tr w:rsidR="00301FC6" w14:paraId="1FD89116" w14:textId="77777777">
              <w:trPr>
                <w:jc w:val="center"/>
              </w:trPr>
              <w:tc>
                <w:tcPr>
                  <w:tcW w:w="2250" w:type="dxa"/>
                </w:tcPr>
                <w:p w14:paraId="701C891B" w14:textId="77777777" w:rsidR="00301FC6" w:rsidRDefault="009C00C8">
                  <w:pPr>
                    <w:tabs>
                      <w:tab w:val="left" w:pos="1365"/>
                    </w:tabs>
                    <w:rPr>
                      <w:rFonts w:ascii="Arial" w:eastAsia="Arial" w:hAnsi="Arial" w:cs="Arial"/>
                      <w:sz w:val="20"/>
                      <w:szCs w:val="20"/>
                    </w:rPr>
                  </w:pPr>
                  <w:r>
                    <w:rPr>
                      <w:rFonts w:ascii="Arial" w:eastAsia="Arial" w:hAnsi="Arial" w:cs="Arial"/>
                      <w:sz w:val="20"/>
                      <w:szCs w:val="20"/>
                    </w:rPr>
                    <w:t>4/1987</w:t>
                  </w:r>
                </w:p>
                <w:p w14:paraId="11C4D67C"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English, Algebra I, II</w:t>
                  </w:r>
                </w:p>
                <w:p w14:paraId="47650852" w14:textId="77777777" w:rsidR="00301FC6" w:rsidRDefault="009C00C8">
                  <w:pPr>
                    <w:tabs>
                      <w:tab w:val="left" w:pos="1365"/>
                    </w:tabs>
                    <w:rPr>
                      <w:rFonts w:ascii="Arial" w:eastAsia="Arial" w:hAnsi="Arial" w:cs="Arial"/>
                      <w:sz w:val="20"/>
                      <w:szCs w:val="20"/>
                    </w:rPr>
                  </w:pPr>
                  <w:r>
                    <w:rPr>
                      <w:rFonts w:ascii="Arial" w:eastAsia="Arial" w:hAnsi="Arial" w:cs="Arial"/>
                      <w:sz w:val="20"/>
                      <w:szCs w:val="20"/>
                    </w:rPr>
                    <w:tab/>
                  </w:r>
                </w:p>
              </w:tc>
              <w:tc>
                <w:tcPr>
                  <w:tcW w:w="2250" w:type="dxa"/>
                </w:tcPr>
                <w:p w14:paraId="09FD1140" w14:textId="77777777" w:rsidR="00301FC6" w:rsidRDefault="009C00C8">
                  <w:pPr>
                    <w:rPr>
                      <w:rFonts w:ascii="Arial" w:eastAsia="Arial" w:hAnsi="Arial" w:cs="Arial"/>
                      <w:sz w:val="20"/>
                      <w:szCs w:val="20"/>
                    </w:rPr>
                  </w:pPr>
                  <w:r>
                    <w:rPr>
                      <w:rFonts w:ascii="Arial" w:eastAsia="Arial" w:hAnsi="Arial" w:cs="Arial"/>
                      <w:sz w:val="20"/>
                      <w:szCs w:val="20"/>
                    </w:rPr>
                    <w:t>Tarrant County Junior College</w:t>
                  </w:r>
                </w:p>
              </w:tc>
              <w:tc>
                <w:tcPr>
                  <w:tcW w:w="2250" w:type="dxa"/>
                </w:tcPr>
                <w:p w14:paraId="4C8B8776" w14:textId="77777777" w:rsidR="00301FC6" w:rsidRDefault="009C00C8">
                  <w:pPr>
                    <w:rPr>
                      <w:rFonts w:ascii="Arial" w:eastAsia="Arial" w:hAnsi="Arial" w:cs="Arial"/>
                      <w:sz w:val="20"/>
                      <w:szCs w:val="20"/>
                    </w:rPr>
                  </w:pPr>
                  <w:r>
                    <w:rPr>
                      <w:rFonts w:ascii="Arial" w:eastAsia="Arial" w:hAnsi="Arial" w:cs="Arial"/>
                      <w:sz w:val="20"/>
                      <w:szCs w:val="20"/>
                    </w:rPr>
                    <w:t>US-TX-Ft Worth</w:t>
                  </w:r>
                </w:p>
              </w:tc>
            </w:tr>
            <w:tr w:rsidR="00301FC6" w14:paraId="43126D68" w14:textId="77777777">
              <w:trPr>
                <w:trHeight w:val="400"/>
                <w:jc w:val="center"/>
              </w:trPr>
              <w:tc>
                <w:tcPr>
                  <w:tcW w:w="2250" w:type="dxa"/>
                </w:tcPr>
                <w:p w14:paraId="5242BCF4" w14:textId="77777777" w:rsidR="00301FC6" w:rsidRDefault="009C00C8">
                  <w:pPr>
                    <w:tabs>
                      <w:tab w:val="left" w:pos="1080"/>
                    </w:tabs>
                    <w:rPr>
                      <w:rFonts w:ascii="Arial" w:eastAsia="Arial" w:hAnsi="Arial" w:cs="Arial"/>
                      <w:sz w:val="20"/>
                      <w:szCs w:val="20"/>
                    </w:rPr>
                  </w:pPr>
                  <w:r>
                    <w:rPr>
                      <w:rFonts w:ascii="Arial" w:eastAsia="Arial" w:hAnsi="Arial" w:cs="Arial"/>
                      <w:sz w:val="20"/>
                      <w:szCs w:val="20"/>
                    </w:rPr>
                    <w:t>11/1985</w:t>
                  </w:r>
                </w:p>
                <w:p w14:paraId="6557ACD0" w14:textId="77777777" w:rsidR="00301FC6" w:rsidRDefault="009C00C8">
                  <w:pPr>
                    <w:tabs>
                      <w:tab w:val="left" w:pos="1080"/>
                    </w:tabs>
                    <w:rPr>
                      <w:rFonts w:ascii="Arial" w:eastAsia="Arial" w:hAnsi="Arial" w:cs="Arial"/>
                      <w:sz w:val="20"/>
                      <w:szCs w:val="20"/>
                    </w:rPr>
                  </w:pPr>
                  <w:r>
                    <w:rPr>
                      <w:rFonts w:ascii="Arial" w:eastAsia="Arial" w:hAnsi="Arial" w:cs="Arial"/>
                      <w:sz w:val="20"/>
                      <w:szCs w:val="20"/>
                    </w:rPr>
                    <w:t>Computer Assisted Design Drafting</w:t>
                  </w:r>
                </w:p>
                <w:p w14:paraId="6F8D8F09" w14:textId="77777777" w:rsidR="00301FC6" w:rsidRDefault="009C00C8">
                  <w:pPr>
                    <w:tabs>
                      <w:tab w:val="left" w:pos="1080"/>
                    </w:tabs>
                    <w:rPr>
                      <w:rFonts w:ascii="Arial" w:eastAsia="Arial" w:hAnsi="Arial" w:cs="Arial"/>
                      <w:sz w:val="20"/>
                      <w:szCs w:val="20"/>
                    </w:rPr>
                  </w:pPr>
                  <w:r>
                    <w:rPr>
                      <w:rFonts w:ascii="Arial" w:eastAsia="Arial" w:hAnsi="Arial" w:cs="Arial"/>
                      <w:sz w:val="20"/>
                      <w:szCs w:val="20"/>
                    </w:rPr>
                    <w:tab/>
                  </w:r>
                </w:p>
              </w:tc>
              <w:tc>
                <w:tcPr>
                  <w:tcW w:w="2250" w:type="dxa"/>
                </w:tcPr>
                <w:p w14:paraId="24B5468E" w14:textId="77777777" w:rsidR="00301FC6" w:rsidRDefault="009C00C8">
                  <w:pPr>
                    <w:rPr>
                      <w:rFonts w:ascii="Arial" w:eastAsia="Arial" w:hAnsi="Arial" w:cs="Arial"/>
                      <w:sz w:val="20"/>
                      <w:szCs w:val="20"/>
                    </w:rPr>
                  </w:pPr>
                  <w:r>
                    <w:rPr>
                      <w:rFonts w:ascii="Arial" w:eastAsia="Arial" w:hAnsi="Arial" w:cs="Arial"/>
                      <w:sz w:val="20"/>
                      <w:szCs w:val="20"/>
                    </w:rPr>
                    <w:t>Engineering Graphics Technology</w:t>
                  </w:r>
                </w:p>
                <w:p w14:paraId="596079D8" w14:textId="77777777" w:rsidR="00301FC6" w:rsidRDefault="00301FC6">
                  <w:pPr>
                    <w:rPr>
                      <w:rFonts w:ascii="Arial" w:eastAsia="Arial" w:hAnsi="Arial" w:cs="Arial"/>
                      <w:sz w:val="20"/>
                      <w:szCs w:val="20"/>
                    </w:rPr>
                  </w:pPr>
                </w:p>
                <w:p w14:paraId="652F3F83" w14:textId="77777777" w:rsidR="00301FC6" w:rsidRDefault="00301FC6">
                  <w:pPr>
                    <w:rPr>
                      <w:rFonts w:ascii="Arial" w:eastAsia="Arial" w:hAnsi="Arial" w:cs="Arial"/>
                      <w:sz w:val="20"/>
                      <w:szCs w:val="20"/>
                    </w:rPr>
                  </w:pPr>
                </w:p>
                <w:p w14:paraId="60A481F1" w14:textId="77777777" w:rsidR="00301FC6" w:rsidRDefault="00301FC6">
                  <w:pPr>
                    <w:rPr>
                      <w:rFonts w:ascii="Arial" w:eastAsia="Arial" w:hAnsi="Arial" w:cs="Arial"/>
                      <w:sz w:val="20"/>
                      <w:szCs w:val="20"/>
                    </w:rPr>
                  </w:pPr>
                </w:p>
              </w:tc>
              <w:tc>
                <w:tcPr>
                  <w:tcW w:w="2250" w:type="dxa"/>
                </w:tcPr>
                <w:p w14:paraId="2219F656" w14:textId="77777777" w:rsidR="00301FC6" w:rsidRDefault="009C00C8">
                  <w:pPr>
                    <w:rPr>
                      <w:rFonts w:ascii="Arial" w:eastAsia="Arial" w:hAnsi="Arial" w:cs="Arial"/>
                      <w:sz w:val="20"/>
                      <w:szCs w:val="20"/>
                    </w:rPr>
                  </w:pPr>
                  <w:r>
                    <w:rPr>
                      <w:rFonts w:ascii="Arial" w:eastAsia="Arial" w:hAnsi="Arial" w:cs="Arial"/>
                      <w:sz w:val="20"/>
                      <w:szCs w:val="20"/>
                    </w:rPr>
                    <w:t>US-TX-Houston</w:t>
                  </w:r>
                </w:p>
                <w:p w14:paraId="590BF76A" w14:textId="77777777" w:rsidR="00301FC6" w:rsidRDefault="00301FC6">
                  <w:pPr>
                    <w:rPr>
                      <w:rFonts w:ascii="Arial" w:eastAsia="Arial" w:hAnsi="Arial" w:cs="Arial"/>
                      <w:sz w:val="20"/>
                      <w:szCs w:val="20"/>
                    </w:rPr>
                  </w:pPr>
                </w:p>
                <w:p w14:paraId="3B1F83DC" w14:textId="77777777" w:rsidR="00301FC6" w:rsidRDefault="00301FC6">
                  <w:pPr>
                    <w:rPr>
                      <w:rFonts w:ascii="Arial" w:eastAsia="Arial" w:hAnsi="Arial" w:cs="Arial"/>
                      <w:sz w:val="20"/>
                      <w:szCs w:val="20"/>
                    </w:rPr>
                  </w:pPr>
                </w:p>
              </w:tc>
            </w:tr>
          </w:tbl>
          <w:p w14:paraId="34FC0A7F" w14:textId="77777777" w:rsidR="00301FC6" w:rsidRDefault="00301FC6">
            <w:pPr>
              <w:spacing w:after="0" w:line="240" w:lineRule="auto"/>
              <w:rPr>
                <w:rFonts w:ascii="Arial" w:eastAsia="Arial" w:hAnsi="Arial" w:cs="Arial"/>
                <w:sz w:val="20"/>
                <w:szCs w:val="20"/>
              </w:rPr>
            </w:pPr>
          </w:p>
        </w:tc>
      </w:tr>
    </w:tbl>
    <w:p w14:paraId="201A1F66" w14:textId="77777777" w:rsidR="00845088" w:rsidRDefault="00845088" w:rsidP="00845088">
      <w:pPr>
        <w:spacing w:after="0" w:line="240" w:lineRule="auto"/>
        <w:rPr>
          <w:rFonts w:ascii="Arial" w:eastAsia="Arial" w:hAnsi="Arial" w:cs="Arial"/>
          <w:sz w:val="20"/>
          <w:szCs w:val="20"/>
        </w:rPr>
      </w:pPr>
      <w:r>
        <w:rPr>
          <w:rFonts w:ascii="Arial" w:eastAsia="Arial" w:hAnsi="Arial" w:cs="Arial"/>
          <w:b/>
          <w:sz w:val="20"/>
          <w:szCs w:val="20"/>
        </w:rPr>
        <w:lastRenderedPageBreak/>
        <w:t>CLEARANCE</w:t>
      </w:r>
      <w:r>
        <w:rPr>
          <w:rFonts w:ascii="Arial" w:eastAsia="Arial" w:hAnsi="Arial" w:cs="Arial"/>
          <w:b/>
          <w:sz w:val="20"/>
          <w:szCs w:val="20"/>
        </w:rPr>
        <w:tab/>
      </w:r>
      <w:r>
        <w:rPr>
          <w:rFonts w:ascii="Arial" w:eastAsia="Arial" w:hAnsi="Arial" w:cs="Arial"/>
          <w:b/>
          <w:sz w:val="20"/>
          <w:szCs w:val="20"/>
        </w:rPr>
        <w:tab/>
        <w:t xml:space="preserve">   </w:t>
      </w:r>
      <w:r>
        <w:rPr>
          <w:rFonts w:ascii="Arial" w:eastAsia="Arial" w:hAnsi="Arial" w:cs="Arial"/>
          <w:bCs/>
          <w:sz w:val="20"/>
          <w:szCs w:val="20"/>
        </w:rPr>
        <w:t>2017- Present</w:t>
      </w:r>
      <w:r>
        <w:rPr>
          <w:rFonts w:ascii="Arial" w:eastAsia="Arial" w:hAnsi="Arial" w:cs="Arial"/>
          <w:bCs/>
          <w:sz w:val="20"/>
          <w:szCs w:val="20"/>
        </w:rPr>
        <w:tab/>
      </w:r>
      <w:r>
        <w:rPr>
          <w:rFonts w:ascii="Arial" w:eastAsia="Arial" w:hAnsi="Arial" w:cs="Arial"/>
          <w:bCs/>
          <w:sz w:val="20"/>
          <w:szCs w:val="20"/>
        </w:rPr>
        <w:tab/>
        <w:t xml:space="preserve">   DoD </w:t>
      </w:r>
      <w:r w:rsidRPr="00064757">
        <w:rPr>
          <w:rFonts w:ascii="Arial" w:eastAsia="Arial" w:hAnsi="Arial" w:cs="Arial"/>
          <w:bCs/>
          <w:sz w:val="20"/>
          <w:szCs w:val="20"/>
        </w:rPr>
        <w:t xml:space="preserve">SECRET </w:t>
      </w:r>
      <w:r>
        <w:rPr>
          <w:rFonts w:ascii="Arial" w:eastAsia="Arial" w:hAnsi="Arial" w:cs="Arial"/>
          <w:bCs/>
          <w:sz w:val="20"/>
          <w:szCs w:val="20"/>
        </w:rPr>
        <w:t>(Active)</w:t>
      </w:r>
    </w:p>
    <w:p w14:paraId="50960BFB" w14:textId="253350C4" w:rsidR="00301FC6" w:rsidRDefault="00301FC6">
      <w:pPr>
        <w:spacing w:after="0" w:line="240" w:lineRule="auto"/>
        <w:rPr>
          <w:rFonts w:ascii="Arial" w:eastAsia="Arial" w:hAnsi="Arial" w:cs="Arial"/>
          <w:sz w:val="20"/>
          <w:szCs w:val="20"/>
        </w:rPr>
      </w:pPr>
    </w:p>
    <w:p w14:paraId="3CAE3855" w14:textId="77777777" w:rsidR="00845088" w:rsidRDefault="00845088">
      <w:pPr>
        <w:spacing w:after="0" w:line="240" w:lineRule="auto"/>
        <w:rPr>
          <w:rFonts w:ascii="Arial" w:eastAsia="Arial" w:hAnsi="Arial" w:cs="Arial"/>
          <w:sz w:val="20"/>
          <w:szCs w:val="20"/>
        </w:rPr>
      </w:pPr>
    </w:p>
    <w:p w14:paraId="7A768739" w14:textId="302E9BAE" w:rsidR="00845088" w:rsidRDefault="00845088">
      <w:pPr>
        <w:spacing w:after="0" w:line="240" w:lineRule="auto"/>
        <w:rPr>
          <w:rFonts w:ascii="Arial" w:eastAsia="Arial" w:hAnsi="Arial" w:cs="Arial"/>
          <w:sz w:val="20"/>
          <w:szCs w:val="20"/>
        </w:rPr>
      </w:pPr>
    </w:p>
    <w:p w14:paraId="0717335D" w14:textId="77777777" w:rsidR="00845088" w:rsidRDefault="00845088">
      <w:pPr>
        <w:spacing w:after="0" w:line="240" w:lineRule="auto"/>
        <w:rPr>
          <w:rFonts w:ascii="Arial" w:eastAsia="Arial" w:hAnsi="Arial" w:cs="Arial"/>
          <w:sz w:val="20"/>
          <w:szCs w:val="20"/>
        </w:rPr>
      </w:pPr>
    </w:p>
    <w:tbl>
      <w:tblPr>
        <w:tblStyle w:val="af8"/>
        <w:tblW w:w="9000" w:type="dxa"/>
        <w:tblLayout w:type="fixed"/>
        <w:tblLook w:val="0400" w:firstRow="0" w:lastRow="0" w:firstColumn="0" w:lastColumn="0" w:noHBand="0" w:noVBand="1"/>
      </w:tblPr>
      <w:tblGrid>
        <w:gridCol w:w="2250"/>
        <w:gridCol w:w="2250"/>
        <w:gridCol w:w="2250"/>
        <w:gridCol w:w="2250"/>
      </w:tblGrid>
      <w:tr w:rsidR="00301FC6" w14:paraId="144DD688" w14:textId="77777777">
        <w:tc>
          <w:tcPr>
            <w:tcW w:w="2250" w:type="dxa"/>
          </w:tcPr>
          <w:p w14:paraId="275673C7"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AFFILIATIONS</w:t>
            </w:r>
          </w:p>
        </w:tc>
        <w:tc>
          <w:tcPr>
            <w:tcW w:w="2250" w:type="dxa"/>
          </w:tcPr>
          <w:p w14:paraId="3AA459BB"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11/2008 - Present</w:t>
            </w:r>
          </w:p>
        </w:tc>
        <w:tc>
          <w:tcPr>
            <w:tcW w:w="2250" w:type="dxa"/>
          </w:tcPr>
          <w:p w14:paraId="4E133CDD"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International Information Systems Security Certification Consortium(ISC)2</w:t>
            </w:r>
          </w:p>
        </w:tc>
        <w:tc>
          <w:tcPr>
            <w:tcW w:w="2250" w:type="dxa"/>
          </w:tcPr>
          <w:p w14:paraId="5312D3A2"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Member</w:t>
            </w:r>
          </w:p>
        </w:tc>
      </w:tr>
    </w:tbl>
    <w:p w14:paraId="092BC95F" w14:textId="5730C671" w:rsidR="00301FC6" w:rsidRDefault="00301FC6">
      <w:pPr>
        <w:spacing w:after="0" w:line="240" w:lineRule="auto"/>
        <w:rPr>
          <w:rFonts w:ascii="Arial" w:eastAsia="Arial" w:hAnsi="Arial" w:cs="Arial"/>
          <w:sz w:val="20"/>
          <w:szCs w:val="20"/>
        </w:rPr>
      </w:pPr>
    </w:p>
    <w:p w14:paraId="0539C73A" w14:textId="149CBE4F" w:rsidR="00064757" w:rsidRDefault="00064757">
      <w:pPr>
        <w:spacing w:after="0" w:line="240" w:lineRule="auto"/>
        <w:rPr>
          <w:rFonts w:ascii="Arial" w:eastAsia="Arial" w:hAnsi="Arial" w:cs="Arial"/>
          <w:sz w:val="20"/>
          <w:szCs w:val="20"/>
        </w:rPr>
      </w:pPr>
    </w:p>
    <w:p w14:paraId="0633206B" w14:textId="77777777" w:rsidR="00301FC6" w:rsidRDefault="00301FC6">
      <w:pPr>
        <w:spacing w:after="0" w:line="240" w:lineRule="auto"/>
        <w:rPr>
          <w:rFonts w:ascii="Arial" w:eastAsia="Arial" w:hAnsi="Arial" w:cs="Arial"/>
          <w:sz w:val="20"/>
          <w:szCs w:val="20"/>
        </w:rPr>
      </w:pPr>
    </w:p>
    <w:tbl>
      <w:tblPr>
        <w:tblStyle w:val="af9"/>
        <w:tblW w:w="9000" w:type="dxa"/>
        <w:tblLayout w:type="fixed"/>
        <w:tblLook w:val="0400" w:firstRow="0" w:lastRow="0" w:firstColumn="0" w:lastColumn="0" w:noHBand="0" w:noVBand="1"/>
      </w:tblPr>
      <w:tblGrid>
        <w:gridCol w:w="2295"/>
        <w:gridCol w:w="4365"/>
        <w:gridCol w:w="610"/>
        <w:gridCol w:w="1730"/>
      </w:tblGrid>
      <w:tr w:rsidR="00301FC6" w14:paraId="38FF4532" w14:textId="77777777">
        <w:tc>
          <w:tcPr>
            <w:tcW w:w="2295" w:type="dxa"/>
          </w:tcPr>
          <w:p w14:paraId="726F4F28"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SKILLS</w:t>
            </w:r>
          </w:p>
        </w:tc>
        <w:tc>
          <w:tcPr>
            <w:tcW w:w="4365" w:type="dxa"/>
          </w:tcPr>
          <w:p w14:paraId="333CAAC4"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Skill Name</w:t>
            </w:r>
          </w:p>
        </w:tc>
        <w:tc>
          <w:tcPr>
            <w:tcW w:w="610" w:type="dxa"/>
          </w:tcPr>
          <w:p w14:paraId="396FF726" w14:textId="77777777" w:rsidR="00301FC6" w:rsidRDefault="00301FC6">
            <w:pPr>
              <w:spacing w:after="0" w:line="240" w:lineRule="auto"/>
              <w:rPr>
                <w:rFonts w:ascii="Arial" w:eastAsia="Arial" w:hAnsi="Arial" w:cs="Arial"/>
                <w:sz w:val="20"/>
                <w:szCs w:val="20"/>
              </w:rPr>
            </w:pPr>
          </w:p>
        </w:tc>
        <w:tc>
          <w:tcPr>
            <w:tcW w:w="1730" w:type="dxa"/>
          </w:tcPr>
          <w:p w14:paraId="17692D65" w14:textId="77777777" w:rsidR="00301FC6" w:rsidRDefault="00301FC6">
            <w:pPr>
              <w:spacing w:after="0" w:line="240" w:lineRule="auto"/>
              <w:rPr>
                <w:rFonts w:ascii="Arial" w:eastAsia="Arial" w:hAnsi="Arial" w:cs="Arial"/>
                <w:sz w:val="20"/>
                <w:szCs w:val="20"/>
              </w:rPr>
            </w:pPr>
          </w:p>
        </w:tc>
      </w:tr>
    </w:tbl>
    <w:p w14:paraId="340E7046"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a"/>
        <w:tblW w:w="9000" w:type="dxa"/>
        <w:tblLayout w:type="fixed"/>
        <w:tblLook w:val="0400" w:firstRow="0" w:lastRow="0" w:firstColumn="0" w:lastColumn="0" w:noHBand="0" w:noVBand="1"/>
      </w:tblPr>
      <w:tblGrid>
        <w:gridCol w:w="2295"/>
        <w:gridCol w:w="4545"/>
        <w:gridCol w:w="430"/>
        <w:gridCol w:w="1730"/>
      </w:tblGrid>
      <w:tr w:rsidR="00301FC6" w14:paraId="61373216" w14:textId="77777777">
        <w:tc>
          <w:tcPr>
            <w:tcW w:w="2295" w:type="dxa"/>
          </w:tcPr>
          <w:p w14:paraId="28F5F07E" w14:textId="77777777" w:rsidR="00301FC6" w:rsidRDefault="00301FC6">
            <w:pPr>
              <w:spacing w:after="0" w:line="240" w:lineRule="auto"/>
              <w:rPr>
                <w:rFonts w:ascii="Arial" w:eastAsia="Arial" w:hAnsi="Arial" w:cs="Arial"/>
                <w:sz w:val="20"/>
                <w:szCs w:val="20"/>
              </w:rPr>
            </w:pPr>
          </w:p>
        </w:tc>
        <w:tc>
          <w:tcPr>
            <w:tcW w:w="4545" w:type="dxa"/>
          </w:tcPr>
          <w:p w14:paraId="7E17DB0D" w14:textId="7DBDBB12" w:rsidR="00301FC6" w:rsidRDefault="009C00C8">
            <w:pPr>
              <w:spacing w:after="0" w:line="240" w:lineRule="auto"/>
              <w:rPr>
                <w:rFonts w:ascii="Arial" w:eastAsia="Arial" w:hAnsi="Arial" w:cs="Arial"/>
                <w:sz w:val="20"/>
                <w:szCs w:val="20"/>
              </w:rPr>
            </w:pPr>
            <w:r>
              <w:rPr>
                <w:rFonts w:ascii="Arial" w:eastAsia="Arial" w:hAnsi="Arial" w:cs="Arial"/>
                <w:sz w:val="20"/>
                <w:szCs w:val="20"/>
              </w:rPr>
              <w:t>Unix - Linux System Administration RHEL</w:t>
            </w:r>
          </w:p>
          <w:p w14:paraId="72BEA662" w14:textId="77777777" w:rsidR="005E0C78" w:rsidRDefault="005E0C78">
            <w:pPr>
              <w:spacing w:after="0" w:line="240" w:lineRule="auto"/>
              <w:rPr>
                <w:rFonts w:ascii="Arial" w:eastAsia="Arial" w:hAnsi="Arial" w:cs="Arial"/>
                <w:sz w:val="20"/>
                <w:szCs w:val="20"/>
              </w:rPr>
            </w:pPr>
          </w:p>
          <w:p w14:paraId="743B7449"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Venafi Certificate Management</w:t>
            </w:r>
          </w:p>
        </w:tc>
        <w:tc>
          <w:tcPr>
            <w:tcW w:w="430" w:type="dxa"/>
          </w:tcPr>
          <w:p w14:paraId="27E90A62" w14:textId="77777777" w:rsidR="00301FC6" w:rsidRDefault="00301FC6">
            <w:pPr>
              <w:spacing w:after="0" w:line="240" w:lineRule="auto"/>
              <w:rPr>
                <w:rFonts w:ascii="Arial" w:eastAsia="Arial" w:hAnsi="Arial" w:cs="Arial"/>
                <w:sz w:val="20"/>
                <w:szCs w:val="20"/>
              </w:rPr>
            </w:pPr>
          </w:p>
        </w:tc>
        <w:tc>
          <w:tcPr>
            <w:tcW w:w="1730" w:type="dxa"/>
          </w:tcPr>
          <w:p w14:paraId="324020CD" w14:textId="77777777" w:rsidR="00301FC6" w:rsidRDefault="00301FC6">
            <w:pPr>
              <w:spacing w:after="0" w:line="240" w:lineRule="auto"/>
              <w:rPr>
                <w:rFonts w:ascii="Arial" w:eastAsia="Arial" w:hAnsi="Arial" w:cs="Arial"/>
                <w:sz w:val="20"/>
                <w:szCs w:val="20"/>
              </w:rPr>
            </w:pPr>
          </w:p>
        </w:tc>
      </w:tr>
    </w:tbl>
    <w:p w14:paraId="1D895920"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b"/>
        <w:tblW w:w="9000" w:type="dxa"/>
        <w:tblLayout w:type="fixed"/>
        <w:tblLook w:val="0400" w:firstRow="0" w:lastRow="0" w:firstColumn="0" w:lastColumn="0" w:noHBand="0" w:noVBand="1"/>
      </w:tblPr>
      <w:tblGrid>
        <w:gridCol w:w="2295"/>
        <w:gridCol w:w="4635"/>
        <w:gridCol w:w="340"/>
        <w:gridCol w:w="1730"/>
      </w:tblGrid>
      <w:tr w:rsidR="00301FC6" w14:paraId="7569B197" w14:textId="77777777">
        <w:tc>
          <w:tcPr>
            <w:tcW w:w="2295" w:type="dxa"/>
          </w:tcPr>
          <w:p w14:paraId="392CE004" w14:textId="77777777" w:rsidR="00301FC6" w:rsidRDefault="00301FC6">
            <w:pPr>
              <w:spacing w:after="0" w:line="240" w:lineRule="auto"/>
              <w:rPr>
                <w:rFonts w:ascii="Arial" w:eastAsia="Arial" w:hAnsi="Arial" w:cs="Arial"/>
                <w:sz w:val="20"/>
                <w:szCs w:val="20"/>
              </w:rPr>
            </w:pPr>
          </w:p>
        </w:tc>
        <w:tc>
          <w:tcPr>
            <w:tcW w:w="4635" w:type="dxa"/>
          </w:tcPr>
          <w:p w14:paraId="099AC68F"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IP Packet Analysis – Wireshark/Ethereal, tcpdump</w:t>
            </w:r>
          </w:p>
        </w:tc>
        <w:tc>
          <w:tcPr>
            <w:tcW w:w="340" w:type="dxa"/>
          </w:tcPr>
          <w:p w14:paraId="11C00BE8" w14:textId="77777777" w:rsidR="00301FC6" w:rsidRDefault="00301FC6">
            <w:pPr>
              <w:spacing w:after="0" w:line="240" w:lineRule="auto"/>
              <w:rPr>
                <w:rFonts w:ascii="Arial" w:eastAsia="Arial" w:hAnsi="Arial" w:cs="Arial"/>
                <w:sz w:val="20"/>
                <w:szCs w:val="20"/>
              </w:rPr>
            </w:pPr>
          </w:p>
        </w:tc>
        <w:tc>
          <w:tcPr>
            <w:tcW w:w="1730" w:type="dxa"/>
          </w:tcPr>
          <w:p w14:paraId="0F95805A" w14:textId="77777777" w:rsidR="00301FC6" w:rsidRDefault="00301FC6">
            <w:pPr>
              <w:spacing w:after="0" w:line="240" w:lineRule="auto"/>
              <w:rPr>
                <w:rFonts w:ascii="Arial" w:eastAsia="Arial" w:hAnsi="Arial" w:cs="Arial"/>
                <w:sz w:val="20"/>
                <w:szCs w:val="20"/>
              </w:rPr>
            </w:pPr>
          </w:p>
        </w:tc>
      </w:tr>
    </w:tbl>
    <w:tbl>
      <w:tblPr>
        <w:tblStyle w:val="afc"/>
        <w:tblW w:w="9000" w:type="dxa"/>
        <w:tblLayout w:type="fixed"/>
        <w:tblLook w:val="0400" w:firstRow="0" w:lastRow="0" w:firstColumn="0" w:lastColumn="0" w:noHBand="0" w:noVBand="1"/>
      </w:tblPr>
      <w:tblGrid>
        <w:gridCol w:w="2295"/>
        <w:gridCol w:w="3444"/>
        <w:gridCol w:w="1531"/>
        <w:gridCol w:w="1730"/>
      </w:tblGrid>
      <w:tr w:rsidR="00301FC6" w14:paraId="459C670D" w14:textId="77777777">
        <w:tc>
          <w:tcPr>
            <w:tcW w:w="2295" w:type="dxa"/>
          </w:tcPr>
          <w:p w14:paraId="08EE376C" w14:textId="77777777" w:rsidR="00301FC6" w:rsidRDefault="00301FC6">
            <w:pPr>
              <w:spacing w:after="0" w:line="240" w:lineRule="auto"/>
              <w:rPr>
                <w:rFonts w:ascii="Arial" w:eastAsia="Arial" w:hAnsi="Arial" w:cs="Arial"/>
                <w:sz w:val="20"/>
                <w:szCs w:val="20"/>
              </w:rPr>
            </w:pPr>
          </w:p>
        </w:tc>
        <w:tc>
          <w:tcPr>
            <w:tcW w:w="3444" w:type="dxa"/>
          </w:tcPr>
          <w:p w14:paraId="35D0E042"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Intrusion Detection - Snort</w:t>
            </w:r>
          </w:p>
        </w:tc>
        <w:tc>
          <w:tcPr>
            <w:tcW w:w="1531" w:type="dxa"/>
          </w:tcPr>
          <w:p w14:paraId="29381C65" w14:textId="77777777" w:rsidR="00301FC6" w:rsidRDefault="00301FC6">
            <w:pPr>
              <w:spacing w:after="0" w:line="240" w:lineRule="auto"/>
              <w:rPr>
                <w:rFonts w:ascii="Arial" w:eastAsia="Arial" w:hAnsi="Arial" w:cs="Arial"/>
                <w:sz w:val="20"/>
                <w:szCs w:val="20"/>
              </w:rPr>
            </w:pPr>
          </w:p>
        </w:tc>
        <w:tc>
          <w:tcPr>
            <w:tcW w:w="1730" w:type="dxa"/>
          </w:tcPr>
          <w:p w14:paraId="68A60F0D" w14:textId="77777777" w:rsidR="00301FC6" w:rsidRDefault="00301FC6">
            <w:pPr>
              <w:spacing w:after="0" w:line="240" w:lineRule="auto"/>
              <w:rPr>
                <w:rFonts w:ascii="Arial" w:eastAsia="Arial" w:hAnsi="Arial" w:cs="Arial"/>
                <w:sz w:val="20"/>
                <w:szCs w:val="20"/>
              </w:rPr>
            </w:pPr>
          </w:p>
        </w:tc>
      </w:tr>
    </w:tbl>
    <w:tbl>
      <w:tblPr>
        <w:tblStyle w:val="afd"/>
        <w:tblW w:w="10531" w:type="dxa"/>
        <w:tblLayout w:type="fixed"/>
        <w:tblLook w:val="0400" w:firstRow="0" w:lastRow="0" w:firstColumn="0" w:lastColumn="0" w:noHBand="0" w:noVBand="1"/>
      </w:tblPr>
      <w:tblGrid>
        <w:gridCol w:w="2295"/>
        <w:gridCol w:w="4005"/>
        <w:gridCol w:w="970"/>
        <w:gridCol w:w="1531"/>
        <w:gridCol w:w="1730"/>
      </w:tblGrid>
      <w:tr w:rsidR="00301FC6" w14:paraId="24A3CEB2" w14:textId="77777777">
        <w:tc>
          <w:tcPr>
            <w:tcW w:w="2295" w:type="dxa"/>
          </w:tcPr>
          <w:p w14:paraId="17D3C152" w14:textId="77777777" w:rsidR="00301FC6" w:rsidRDefault="00301FC6">
            <w:pPr>
              <w:spacing w:after="0" w:line="240" w:lineRule="auto"/>
              <w:rPr>
                <w:rFonts w:ascii="Arial" w:eastAsia="Arial" w:hAnsi="Arial" w:cs="Arial"/>
                <w:sz w:val="20"/>
                <w:szCs w:val="20"/>
              </w:rPr>
            </w:pPr>
          </w:p>
        </w:tc>
        <w:tc>
          <w:tcPr>
            <w:tcW w:w="4005" w:type="dxa"/>
          </w:tcPr>
          <w:p w14:paraId="31AC144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Penetration Testing - Nessus/Nmap</w:t>
            </w:r>
          </w:p>
        </w:tc>
        <w:tc>
          <w:tcPr>
            <w:tcW w:w="970" w:type="dxa"/>
          </w:tcPr>
          <w:p w14:paraId="31927EB9" w14:textId="77777777" w:rsidR="00301FC6" w:rsidRDefault="00301FC6">
            <w:pPr>
              <w:spacing w:after="0" w:line="240" w:lineRule="auto"/>
              <w:rPr>
                <w:rFonts w:ascii="Arial" w:eastAsia="Arial" w:hAnsi="Arial" w:cs="Arial"/>
                <w:sz w:val="20"/>
                <w:szCs w:val="20"/>
              </w:rPr>
            </w:pPr>
          </w:p>
        </w:tc>
        <w:tc>
          <w:tcPr>
            <w:tcW w:w="1531" w:type="dxa"/>
          </w:tcPr>
          <w:p w14:paraId="5C144903" w14:textId="77777777" w:rsidR="00301FC6" w:rsidRDefault="00301FC6">
            <w:pPr>
              <w:spacing w:after="0" w:line="240" w:lineRule="auto"/>
              <w:rPr>
                <w:rFonts w:ascii="Arial" w:eastAsia="Arial" w:hAnsi="Arial" w:cs="Arial"/>
                <w:sz w:val="20"/>
                <w:szCs w:val="20"/>
              </w:rPr>
            </w:pPr>
          </w:p>
        </w:tc>
        <w:tc>
          <w:tcPr>
            <w:tcW w:w="1730" w:type="dxa"/>
          </w:tcPr>
          <w:p w14:paraId="1141CEB6" w14:textId="77777777" w:rsidR="00301FC6" w:rsidRDefault="00301FC6">
            <w:pPr>
              <w:spacing w:after="0" w:line="240" w:lineRule="auto"/>
              <w:rPr>
                <w:rFonts w:ascii="Arial" w:eastAsia="Arial" w:hAnsi="Arial" w:cs="Arial"/>
                <w:sz w:val="20"/>
                <w:szCs w:val="20"/>
              </w:rPr>
            </w:pPr>
          </w:p>
        </w:tc>
      </w:tr>
    </w:tbl>
    <w:p w14:paraId="3B3D4D71"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e"/>
        <w:tblW w:w="9000" w:type="dxa"/>
        <w:tblLayout w:type="fixed"/>
        <w:tblLook w:val="0400" w:firstRow="0" w:lastRow="0" w:firstColumn="0" w:lastColumn="0" w:noHBand="0" w:noVBand="1"/>
      </w:tblPr>
      <w:tblGrid>
        <w:gridCol w:w="2295"/>
        <w:gridCol w:w="3444"/>
        <w:gridCol w:w="1531"/>
        <w:gridCol w:w="1730"/>
      </w:tblGrid>
      <w:tr w:rsidR="00301FC6" w14:paraId="0D7CCC3D" w14:textId="77777777">
        <w:tc>
          <w:tcPr>
            <w:tcW w:w="2295" w:type="dxa"/>
          </w:tcPr>
          <w:p w14:paraId="39D0CC88" w14:textId="77777777" w:rsidR="00301FC6" w:rsidRDefault="00301FC6">
            <w:pPr>
              <w:spacing w:after="0" w:line="240" w:lineRule="auto"/>
              <w:rPr>
                <w:rFonts w:ascii="Arial" w:eastAsia="Arial" w:hAnsi="Arial" w:cs="Arial"/>
                <w:sz w:val="20"/>
                <w:szCs w:val="20"/>
              </w:rPr>
            </w:pPr>
          </w:p>
        </w:tc>
        <w:tc>
          <w:tcPr>
            <w:tcW w:w="3444" w:type="dxa"/>
          </w:tcPr>
          <w:p w14:paraId="1A434723"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Entrust Desktop Solutions</w:t>
            </w:r>
          </w:p>
        </w:tc>
        <w:tc>
          <w:tcPr>
            <w:tcW w:w="1531" w:type="dxa"/>
          </w:tcPr>
          <w:p w14:paraId="220CD95E" w14:textId="77777777" w:rsidR="00301FC6" w:rsidRDefault="00301FC6">
            <w:pPr>
              <w:spacing w:after="0" w:line="240" w:lineRule="auto"/>
              <w:rPr>
                <w:rFonts w:ascii="Arial" w:eastAsia="Arial" w:hAnsi="Arial" w:cs="Arial"/>
                <w:sz w:val="20"/>
                <w:szCs w:val="20"/>
              </w:rPr>
            </w:pPr>
          </w:p>
        </w:tc>
        <w:tc>
          <w:tcPr>
            <w:tcW w:w="1730" w:type="dxa"/>
          </w:tcPr>
          <w:p w14:paraId="61FBA1D8" w14:textId="77777777" w:rsidR="00301FC6" w:rsidRDefault="00301FC6">
            <w:pPr>
              <w:spacing w:after="0" w:line="240" w:lineRule="auto"/>
              <w:rPr>
                <w:rFonts w:ascii="Arial" w:eastAsia="Arial" w:hAnsi="Arial" w:cs="Arial"/>
                <w:sz w:val="20"/>
                <w:szCs w:val="20"/>
              </w:rPr>
            </w:pPr>
          </w:p>
        </w:tc>
      </w:tr>
    </w:tbl>
    <w:tbl>
      <w:tblPr>
        <w:tblStyle w:val="aff"/>
        <w:tblW w:w="9000" w:type="dxa"/>
        <w:tblLayout w:type="fixed"/>
        <w:tblLook w:val="0400" w:firstRow="0" w:lastRow="0" w:firstColumn="0" w:lastColumn="0" w:noHBand="0" w:noVBand="1"/>
      </w:tblPr>
      <w:tblGrid>
        <w:gridCol w:w="2295"/>
        <w:gridCol w:w="3915"/>
        <w:gridCol w:w="1060"/>
        <w:gridCol w:w="1730"/>
      </w:tblGrid>
      <w:tr w:rsidR="00301FC6" w14:paraId="11D30D07" w14:textId="77777777">
        <w:tc>
          <w:tcPr>
            <w:tcW w:w="2295" w:type="dxa"/>
          </w:tcPr>
          <w:p w14:paraId="1FB5CD72" w14:textId="77777777" w:rsidR="00301FC6" w:rsidRDefault="00301FC6">
            <w:pPr>
              <w:spacing w:after="0" w:line="240" w:lineRule="auto"/>
              <w:rPr>
                <w:rFonts w:ascii="Arial" w:eastAsia="Arial" w:hAnsi="Arial" w:cs="Arial"/>
                <w:sz w:val="20"/>
                <w:szCs w:val="20"/>
              </w:rPr>
            </w:pPr>
          </w:p>
        </w:tc>
        <w:tc>
          <w:tcPr>
            <w:tcW w:w="3915" w:type="dxa"/>
          </w:tcPr>
          <w:p w14:paraId="1C975C31"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Entrust Entelligence Security Provider</w:t>
            </w:r>
          </w:p>
          <w:p w14:paraId="75B88C1B"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 xml:space="preserve">Entrust Certificate Authority        </w:t>
            </w:r>
          </w:p>
          <w:p w14:paraId="43E3CC83"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Entrust Messaging Server</w:t>
            </w:r>
          </w:p>
          <w:p w14:paraId="15299C3A"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 xml:space="preserve">Entrust WebMail </w:t>
            </w:r>
          </w:p>
          <w:p w14:paraId="785B205A"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Entrust Compliance Server</w:t>
            </w:r>
          </w:p>
          <w:p w14:paraId="5AF5213E"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Entrust Truepass</w:t>
            </w:r>
          </w:p>
          <w:p w14:paraId="09092DCE"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Pointsec Mobile Security</w:t>
            </w:r>
          </w:p>
          <w:p w14:paraId="402EE8FD"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RSA SecureID</w:t>
            </w:r>
          </w:p>
          <w:p w14:paraId="62AD11BE"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 xml:space="preserve">Checkpoint Full Disk </w:t>
            </w:r>
            <w:r>
              <w:rPr>
                <w:rFonts w:ascii="Arial" w:eastAsia="Arial" w:hAnsi="Arial" w:cs="Arial"/>
                <w:sz w:val="20"/>
                <w:szCs w:val="20"/>
              </w:rPr>
              <w:t>Encryption</w:t>
            </w:r>
          </w:p>
          <w:p w14:paraId="248E8C14"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 xml:space="preserve">Checkpoint Media </w:t>
            </w:r>
            <w:r>
              <w:rPr>
                <w:rFonts w:ascii="Arial" w:eastAsia="Arial" w:hAnsi="Arial" w:cs="Arial"/>
                <w:sz w:val="20"/>
                <w:szCs w:val="20"/>
              </w:rPr>
              <w:t>Encryption</w:t>
            </w:r>
          </w:p>
          <w:p w14:paraId="0BA09DE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Symantec Critical System Protect</w:t>
            </w:r>
          </w:p>
          <w:p w14:paraId="2BD58693" w14:textId="77777777" w:rsidR="00301FC6" w:rsidRDefault="009C00C8">
            <w:pPr>
              <w:spacing w:after="0" w:line="240" w:lineRule="auto"/>
              <w:rPr>
                <w:rFonts w:ascii="Arial" w:eastAsia="Arial" w:hAnsi="Arial" w:cs="Arial"/>
                <w:sz w:val="20"/>
                <w:szCs w:val="20"/>
              </w:rPr>
            </w:pPr>
            <w:r>
              <w:rPr>
                <w:rFonts w:ascii="Arial" w:eastAsia="Arial" w:hAnsi="Arial" w:cs="Arial"/>
                <w:b/>
                <w:i/>
                <w:sz w:val="20"/>
                <w:szCs w:val="20"/>
              </w:rPr>
              <w:t xml:space="preserve">Symantec PGP WDE </w:t>
            </w:r>
            <w:r>
              <w:rPr>
                <w:rFonts w:ascii="Arial" w:eastAsia="Arial" w:hAnsi="Arial" w:cs="Arial"/>
                <w:sz w:val="20"/>
                <w:szCs w:val="20"/>
              </w:rPr>
              <w:t>Encryption</w:t>
            </w:r>
          </w:p>
          <w:p w14:paraId="399873F8" w14:textId="77777777" w:rsidR="00301FC6" w:rsidRDefault="009C00C8">
            <w:pPr>
              <w:spacing w:after="0" w:line="240" w:lineRule="auto"/>
              <w:rPr>
                <w:rFonts w:ascii="Arial" w:eastAsia="Arial" w:hAnsi="Arial" w:cs="Arial"/>
                <w:b/>
                <w:i/>
                <w:sz w:val="20"/>
                <w:szCs w:val="20"/>
              </w:rPr>
            </w:pPr>
            <w:r>
              <w:rPr>
                <w:rFonts w:ascii="Arial" w:eastAsia="Arial" w:hAnsi="Arial" w:cs="Arial"/>
                <w:sz w:val="20"/>
                <w:szCs w:val="20"/>
              </w:rPr>
              <w:t>Microsoft CA, ADCS</w:t>
            </w:r>
          </w:p>
          <w:p w14:paraId="28A5BE4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Vericept 360</w:t>
            </w:r>
          </w:p>
          <w:p w14:paraId="79813A59"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Vericept Protect</w:t>
            </w:r>
          </w:p>
          <w:p w14:paraId="6DA86E00"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Perl, HTML</w:t>
            </w:r>
          </w:p>
        </w:tc>
        <w:tc>
          <w:tcPr>
            <w:tcW w:w="1060" w:type="dxa"/>
          </w:tcPr>
          <w:p w14:paraId="7190F7FF" w14:textId="77777777" w:rsidR="00301FC6" w:rsidRDefault="00301FC6">
            <w:pPr>
              <w:spacing w:after="0" w:line="240" w:lineRule="auto"/>
              <w:rPr>
                <w:rFonts w:ascii="Arial" w:eastAsia="Arial" w:hAnsi="Arial" w:cs="Arial"/>
                <w:sz w:val="20"/>
                <w:szCs w:val="20"/>
              </w:rPr>
            </w:pPr>
          </w:p>
        </w:tc>
        <w:tc>
          <w:tcPr>
            <w:tcW w:w="1730" w:type="dxa"/>
          </w:tcPr>
          <w:p w14:paraId="6186F788" w14:textId="77777777" w:rsidR="00301FC6" w:rsidRDefault="00301FC6">
            <w:pPr>
              <w:spacing w:after="0" w:line="240" w:lineRule="auto"/>
              <w:rPr>
                <w:rFonts w:ascii="Arial" w:eastAsia="Arial" w:hAnsi="Arial" w:cs="Arial"/>
                <w:sz w:val="20"/>
                <w:szCs w:val="20"/>
              </w:rPr>
            </w:pPr>
          </w:p>
        </w:tc>
      </w:tr>
    </w:tbl>
    <w:p w14:paraId="68A7793E"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0"/>
        <w:tblW w:w="9000" w:type="dxa"/>
        <w:tblLayout w:type="fixed"/>
        <w:tblLook w:val="0400" w:firstRow="0" w:lastRow="0" w:firstColumn="0" w:lastColumn="0" w:noHBand="0" w:noVBand="1"/>
      </w:tblPr>
      <w:tblGrid>
        <w:gridCol w:w="2295"/>
        <w:gridCol w:w="4095"/>
        <w:gridCol w:w="880"/>
        <w:gridCol w:w="1730"/>
      </w:tblGrid>
      <w:tr w:rsidR="00301FC6" w14:paraId="1CDF735B" w14:textId="77777777">
        <w:tc>
          <w:tcPr>
            <w:tcW w:w="2295" w:type="dxa"/>
          </w:tcPr>
          <w:p w14:paraId="7BE32619" w14:textId="77777777" w:rsidR="00301FC6" w:rsidRDefault="00301FC6">
            <w:pPr>
              <w:spacing w:after="0" w:line="240" w:lineRule="auto"/>
              <w:rPr>
                <w:rFonts w:ascii="Arial" w:eastAsia="Arial" w:hAnsi="Arial" w:cs="Arial"/>
                <w:sz w:val="20"/>
                <w:szCs w:val="20"/>
              </w:rPr>
            </w:pPr>
          </w:p>
        </w:tc>
        <w:tc>
          <w:tcPr>
            <w:tcW w:w="4095" w:type="dxa"/>
          </w:tcPr>
          <w:p w14:paraId="5439807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DHCP, MySQL, Postfix, SSH Administration</w:t>
            </w:r>
          </w:p>
        </w:tc>
        <w:tc>
          <w:tcPr>
            <w:tcW w:w="880" w:type="dxa"/>
          </w:tcPr>
          <w:p w14:paraId="3D02714E" w14:textId="77777777" w:rsidR="00301FC6" w:rsidRDefault="00301FC6">
            <w:pPr>
              <w:spacing w:after="0" w:line="240" w:lineRule="auto"/>
              <w:rPr>
                <w:rFonts w:ascii="Arial" w:eastAsia="Arial" w:hAnsi="Arial" w:cs="Arial"/>
                <w:sz w:val="20"/>
                <w:szCs w:val="20"/>
              </w:rPr>
            </w:pPr>
          </w:p>
        </w:tc>
        <w:tc>
          <w:tcPr>
            <w:tcW w:w="1730" w:type="dxa"/>
          </w:tcPr>
          <w:p w14:paraId="21C1A4E4" w14:textId="77777777" w:rsidR="00301FC6" w:rsidRDefault="00301FC6">
            <w:pPr>
              <w:spacing w:after="0" w:line="240" w:lineRule="auto"/>
              <w:rPr>
                <w:rFonts w:ascii="Arial" w:eastAsia="Arial" w:hAnsi="Arial" w:cs="Arial"/>
                <w:sz w:val="20"/>
                <w:szCs w:val="20"/>
              </w:rPr>
            </w:pPr>
          </w:p>
        </w:tc>
      </w:tr>
    </w:tbl>
    <w:p w14:paraId="43592A33"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1"/>
        <w:tblW w:w="9000" w:type="dxa"/>
        <w:tblLayout w:type="fixed"/>
        <w:tblLook w:val="0400" w:firstRow="0" w:lastRow="0" w:firstColumn="0" w:lastColumn="0" w:noHBand="0" w:noVBand="1"/>
      </w:tblPr>
      <w:tblGrid>
        <w:gridCol w:w="2295"/>
        <w:gridCol w:w="4095"/>
        <w:gridCol w:w="880"/>
        <w:gridCol w:w="1730"/>
      </w:tblGrid>
      <w:tr w:rsidR="00301FC6" w14:paraId="5ABD9EF5" w14:textId="77777777">
        <w:tc>
          <w:tcPr>
            <w:tcW w:w="2295" w:type="dxa"/>
          </w:tcPr>
          <w:p w14:paraId="4EB4AC96" w14:textId="77777777" w:rsidR="00301FC6" w:rsidRDefault="00301FC6">
            <w:pPr>
              <w:spacing w:after="0" w:line="240" w:lineRule="auto"/>
              <w:rPr>
                <w:rFonts w:ascii="Arial" w:eastAsia="Arial" w:hAnsi="Arial" w:cs="Arial"/>
                <w:sz w:val="20"/>
                <w:szCs w:val="20"/>
              </w:rPr>
            </w:pPr>
          </w:p>
        </w:tc>
        <w:tc>
          <w:tcPr>
            <w:tcW w:w="4095" w:type="dxa"/>
          </w:tcPr>
          <w:p w14:paraId="044DC9F7"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Microsoft Project Manager</w:t>
            </w:r>
          </w:p>
          <w:p w14:paraId="3749C98B"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Visio</w:t>
            </w:r>
          </w:p>
          <w:p w14:paraId="24C5B7E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Adobe Photoshop</w:t>
            </w:r>
          </w:p>
          <w:p w14:paraId="502D140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Gimp</w:t>
            </w:r>
          </w:p>
        </w:tc>
        <w:tc>
          <w:tcPr>
            <w:tcW w:w="880" w:type="dxa"/>
          </w:tcPr>
          <w:p w14:paraId="6C6614BA" w14:textId="77777777" w:rsidR="00301FC6" w:rsidRDefault="00301FC6">
            <w:pPr>
              <w:spacing w:after="0" w:line="240" w:lineRule="auto"/>
              <w:rPr>
                <w:rFonts w:ascii="Arial" w:eastAsia="Arial" w:hAnsi="Arial" w:cs="Arial"/>
                <w:sz w:val="20"/>
                <w:szCs w:val="20"/>
              </w:rPr>
            </w:pPr>
          </w:p>
          <w:p w14:paraId="233608A7" w14:textId="77777777" w:rsidR="00301FC6" w:rsidRDefault="00301FC6">
            <w:pPr>
              <w:spacing w:after="0" w:line="240" w:lineRule="auto"/>
              <w:rPr>
                <w:rFonts w:ascii="Arial" w:eastAsia="Arial" w:hAnsi="Arial" w:cs="Arial"/>
                <w:sz w:val="20"/>
                <w:szCs w:val="20"/>
              </w:rPr>
            </w:pPr>
          </w:p>
          <w:p w14:paraId="6AF6A37D" w14:textId="77777777" w:rsidR="00301FC6" w:rsidRDefault="00301FC6">
            <w:pPr>
              <w:spacing w:after="0" w:line="240" w:lineRule="auto"/>
              <w:rPr>
                <w:rFonts w:ascii="Arial" w:eastAsia="Arial" w:hAnsi="Arial" w:cs="Arial"/>
                <w:sz w:val="20"/>
                <w:szCs w:val="20"/>
              </w:rPr>
            </w:pPr>
          </w:p>
        </w:tc>
        <w:tc>
          <w:tcPr>
            <w:tcW w:w="1730" w:type="dxa"/>
          </w:tcPr>
          <w:p w14:paraId="12EAF4CA" w14:textId="77777777" w:rsidR="00301FC6" w:rsidRDefault="00301FC6">
            <w:pPr>
              <w:spacing w:after="0" w:line="240" w:lineRule="auto"/>
              <w:rPr>
                <w:rFonts w:ascii="Arial" w:eastAsia="Arial" w:hAnsi="Arial" w:cs="Arial"/>
                <w:sz w:val="20"/>
                <w:szCs w:val="20"/>
              </w:rPr>
            </w:pPr>
          </w:p>
        </w:tc>
      </w:tr>
    </w:tbl>
    <w:p w14:paraId="3787F1F9"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2"/>
        <w:tblW w:w="9000" w:type="dxa"/>
        <w:tblLayout w:type="fixed"/>
        <w:tblLook w:val="0400" w:firstRow="0" w:lastRow="0" w:firstColumn="0" w:lastColumn="0" w:noHBand="0" w:noVBand="1"/>
      </w:tblPr>
      <w:tblGrid>
        <w:gridCol w:w="2295"/>
        <w:gridCol w:w="3444"/>
        <w:gridCol w:w="1531"/>
        <w:gridCol w:w="1730"/>
      </w:tblGrid>
      <w:tr w:rsidR="00301FC6" w14:paraId="5C5B1E0E" w14:textId="77777777">
        <w:tc>
          <w:tcPr>
            <w:tcW w:w="2295" w:type="dxa"/>
          </w:tcPr>
          <w:p w14:paraId="755AB68B" w14:textId="77777777" w:rsidR="00301FC6" w:rsidRDefault="00301FC6">
            <w:pPr>
              <w:spacing w:after="0" w:line="240" w:lineRule="auto"/>
              <w:rPr>
                <w:rFonts w:ascii="Arial" w:eastAsia="Arial" w:hAnsi="Arial" w:cs="Arial"/>
                <w:sz w:val="20"/>
                <w:szCs w:val="20"/>
              </w:rPr>
            </w:pPr>
          </w:p>
        </w:tc>
        <w:tc>
          <w:tcPr>
            <w:tcW w:w="3444" w:type="dxa"/>
          </w:tcPr>
          <w:p w14:paraId="3419F19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Citrix Metaframe Administration</w:t>
            </w:r>
          </w:p>
        </w:tc>
        <w:tc>
          <w:tcPr>
            <w:tcW w:w="1531" w:type="dxa"/>
          </w:tcPr>
          <w:p w14:paraId="625570A3" w14:textId="77777777" w:rsidR="00301FC6" w:rsidRDefault="00301FC6">
            <w:pPr>
              <w:spacing w:after="0" w:line="240" w:lineRule="auto"/>
              <w:rPr>
                <w:rFonts w:ascii="Arial" w:eastAsia="Arial" w:hAnsi="Arial" w:cs="Arial"/>
                <w:sz w:val="20"/>
                <w:szCs w:val="20"/>
              </w:rPr>
            </w:pPr>
          </w:p>
        </w:tc>
        <w:tc>
          <w:tcPr>
            <w:tcW w:w="1730" w:type="dxa"/>
          </w:tcPr>
          <w:p w14:paraId="02CF0E10" w14:textId="77777777" w:rsidR="00301FC6" w:rsidRDefault="00301FC6">
            <w:pPr>
              <w:spacing w:after="0" w:line="240" w:lineRule="auto"/>
              <w:rPr>
                <w:rFonts w:ascii="Arial" w:eastAsia="Arial" w:hAnsi="Arial" w:cs="Arial"/>
                <w:sz w:val="20"/>
                <w:szCs w:val="20"/>
              </w:rPr>
            </w:pPr>
          </w:p>
        </w:tc>
      </w:tr>
    </w:tbl>
    <w:p w14:paraId="2E9CD94E"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3"/>
        <w:tblW w:w="9000" w:type="dxa"/>
        <w:tblLayout w:type="fixed"/>
        <w:tblLook w:val="0400" w:firstRow="0" w:lastRow="0" w:firstColumn="0" w:lastColumn="0" w:noHBand="0" w:noVBand="1"/>
      </w:tblPr>
      <w:tblGrid>
        <w:gridCol w:w="2295"/>
        <w:gridCol w:w="3444"/>
        <w:gridCol w:w="1531"/>
        <w:gridCol w:w="1730"/>
      </w:tblGrid>
      <w:tr w:rsidR="00301FC6" w14:paraId="2ED6694E" w14:textId="77777777">
        <w:tc>
          <w:tcPr>
            <w:tcW w:w="2295" w:type="dxa"/>
          </w:tcPr>
          <w:p w14:paraId="52494420" w14:textId="77777777" w:rsidR="00301FC6" w:rsidRDefault="00301FC6">
            <w:pPr>
              <w:spacing w:after="0" w:line="240" w:lineRule="auto"/>
              <w:rPr>
                <w:rFonts w:ascii="Arial" w:eastAsia="Arial" w:hAnsi="Arial" w:cs="Arial"/>
                <w:sz w:val="20"/>
                <w:szCs w:val="20"/>
              </w:rPr>
            </w:pPr>
          </w:p>
        </w:tc>
        <w:tc>
          <w:tcPr>
            <w:tcW w:w="3444" w:type="dxa"/>
          </w:tcPr>
          <w:p w14:paraId="5FC761B4"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HP-UX Unix</w:t>
            </w:r>
          </w:p>
        </w:tc>
        <w:tc>
          <w:tcPr>
            <w:tcW w:w="1531" w:type="dxa"/>
          </w:tcPr>
          <w:p w14:paraId="7EFC2DAC" w14:textId="77777777" w:rsidR="00301FC6" w:rsidRDefault="00301FC6">
            <w:pPr>
              <w:spacing w:after="0" w:line="240" w:lineRule="auto"/>
              <w:rPr>
                <w:rFonts w:ascii="Arial" w:eastAsia="Arial" w:hAnsi="Arial" w:cs="Arial"/>
                <w:sz w:val="20"/>
                <w:szCs w:val="20"/>
              </w:rPr>
            </w:pPr>
          </w:p>
        </w:tc>
        <w:tc>
          <w:tcPr>
            <w:tcW w:w="1730" w:type="dxa"/>
          </w:tcPr>
          <w:p w14:paraId="2B712648" w14:textId="77777777" w:rsidR="00301FC6" w:rsidRDefault="00301FC6">
            <w:pPr>
              <w:spacing w:after="0" w:line="240" w:lineRule="auto"/>
              <w:rPr>
                <w:rFonts w:ascii="Arial" w:eastAsia="Arial" w:hAnsi="Arial" w:cs="Arial"/>
                <w:sz w:val="20"/>
                <w:szCs w:val="20"/>
              </w:rPr>
            </w:pPr>
          </w:p>
        </w:tc>
      </w:tr>
    </w:tbl>
    <w:p w14:paraId="7292A44F"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4"/>
        <w:tblW w:w="9000" w:type="dxa"/>
        <w:tblLayout w:type="fixed"/>
        <w:tblLook w:val="0400" w:firstRow="0" w:lastRow="0" w:firstColumn="0" w:lastColumn="0" w:noHBand="0" w:noVBand="1"/>
      </w:tblPr>
      <w:tblGrid>
        <w:gridCol w:w="2295"/>
        <w:gridCol w:w="4095"/>
        <w:gridCol w:w="880"/>
        <w:gridCol w:w="1730"/>
      </w:tblGrid>
      <w:tr w:rsidR="00301FC6" w14:paraId="1C1531CB" w14:textId="77777777">
        <w:tc>
          <w:tcPr>
            <w:tcW w:w="2295" w:type="dxa"/>
          </w:tcPr>
          <w:p w14:paraId="7EB655C5" w14:textId="77777777" w:rsidR="00301FC6" w:rsidRDefault="00301FC6">
            <w:pPr>
              <w:spacing w:after="0" w:line="240" w:lineRule="auto"/>
              <w:rPr>
                <w:rFonts w:ascii="Arial" w:eastAsia="Arial" w:hAnsi="Arial" w:cs="Arial"/>
                <w:sz w:val="20"/>
                <w:szCs w:val="20"/>
              </w:rPr>
            </w:pPr>
          </w:p>
        </w:tc>
        <w:tc>
          <w:tcPr>
            <w:tcW w:w="4095" w:type="dxa"/>
          </w:tcPr>
          <w:p w14:paraId="3405562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Active Directory Administration</w:t>
            </w:r>
          </w:p>
          <w:p w14:paraId="4BC64206"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McAfee ePO</w:t>
            </w:r>
          </w:p>
          <w:p w14:paraId="0FDFBAB2"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 xml:space="preserve">McAfee Drive </w:t>
            </w:r>
            <w:r>
              <w:rPr>
                <w:rFonts w:ascii="Arial" w:eastAsia="Arial" w:hAnsi="Arial" w:cs="Arial"/>
                <w:sz w:val="20"/>
                <w:szCs w:val="20"/>
              </w:rPr>
              <w:t>Encryption</w:t>
            </w:r>
          </w:p>
          <w:p w14:paraId="150A0254"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MS Server 2003+</w:t>
            </w:r>
          </w:p>
          <w:p w14:paraId="3C0804D1"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MS Exchange</w:t>
            </w:r>
          </w:p>
        </w:tc>
        <w:tc>
          <w:tcPr>
            <w:tcW w:w="880" w:type="dxa"/>
          </w:tcPr>
          <w:p w14:paraId="1AAD9786" w14:textId="77777777" w:rsidR="00301FC6" w:rsidRDefault="00301FC6">
            <w:pPr>
              <w:spacing w:after="0" w:line="240" w:lineRule="auto"/>
              <w:rPr>
                <w:rFonts w:ascii="Arial" w:eastAsia="Arial" w:hAnsi="Arial" w:cs="Arial"/>
                <w:sz w:val="20"/>
                <w:szCs w:val="20"/>
              </w:rPr>
            </w:pPr>
          </w:p>
        </w:tc>
        <w:tc>
          <w:tcPr>
            <w:tcW w:w="1730" w:type="dxa"/>
          </w:tcPr>
          <w:p w14:paraId="109AC21B" w14:textId="77777777" w:rsidR="00301FC6" w:rsidRDefault="00301FC6">
            <w:pPr>
              <w:spacing w:after="0" w:line="240" w:lineRule="auto"/>
              <w:rPr>
                <w:rFonts w:ascii="Arial" w:eastAsia="Arial" w:hAnsi="Arial" w:cs="Arial"/>
                <w:sz w:val="20"/>
                <w:szCs w:val="20"/>
              </w:rPr>
            </w:pPr>
          </w:p>
        </w:tc>
      </w:tr>
    </w:tbl>
    <w:p w14:paraId="7424041F"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5"/>
        <w:tblW w:w="9000" w:type="dxa"/>
        <w:tblLayout w:type="fixed"/>
        <w:tblLook w:val="0400" w:firstRow="0" w:lastRow="0" w:firstColumn="0" w:lastColumn="0" w:noHBand="0" w:noVBand="1"/>
      </w:tblPr>
      <w:tblGrid>
        <w:gridCol w:w="2295"/>
        <w:gridCol w:w="3444"/>
        <w:gridCol w:w="1531"/>
        <w:gridCol w:w="1730"/>
      </w:tblGrid>
      <w:tr w:rsidR="00301FC6" w14:paraId="068F3123" w14:textId="77777777">
        <w:tc>
          <w:tcPr>
            <w:tcW w:w="2295" w:type="dxa"/>
          </w:tcPr>
          <w:p w14:paraId="24BF0F20" w14:textId="77777777" w:rsidR="00301FC6" w:rsidRDefault="00301FC6">
            <w:pPr>
              <w:spacing w:after="0" w:line="240" w:lineRule="auto"/>
              <w:rPr>
                <w:rFonts w:ascii="Arial" w:eastAsia="Arial" w:hAnsi="Arial" w:cs="Arial"/>
                <w:sz w:val="20"/>
                <w:szCs w:val="20"/>
              </w:rPr>
            </w:pPr>
          </w:p>
        </w:tc>
        <w:tc>
          <w:tcPr>
            <w:tcW w:w="3444" w:type="dxa"/>
          </w:tcPr>
          <w:p w14:paraId="50B40DD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Fiberoptics Installer/Splicer</w:t>
            </w:r>
          </w:p>
        </w:tc>
        <w:tc>
          <w:tcPr>
            <w:tcW w:w="1531" w:type="dxa"/>
          </w:tcPr>
          <w:p w14:paraId="26833145" w14:textId="77777777" w:rsidR="00301FC6" w:rsidRDefault="00301FC6">
            <w:pPr>
              <w:spacing w:after="0" w:line="240" w:lineRule="auto"/>
              <w:rPr>
                <w:rFonts w:ascii="Arial" w:eastAsia="Arial" w:hAnsi="Arial" w:cs="Arial"/>
                <w:sz w:val="20"/>
                <w:szCs w:val="20"/>
              </w:rPr>
            </w:pPr>
          </w:p>
        </w:tc>
        <w:tc>
          <w:tcPr>
            <w:tcW w:w="1730" w:type="dxa"/>
          </w:tcPr>
          <w:p w14:paraId="1205E0D6" w14:textId="77777777" w:rsidR="00301FC6" w:rsidRDefault="00301FC6">
            <w:pPr>
              <w:spacing w:after="0" w:line="240" w:lineRule="auto"/>
              <w:rPr>
                <w:rFonts w:ascii="Arial" w:eastAsia="Arial" w:hAnsi="Arial" w:cs="Arial"/>
                <w:sz w:val="20"/>
                <w:szCs w:val="20"/>
              </w:rPr>
            </w:pPr>
          </w:p>
        </w:tc>
      </w:tr>
      <w:tr w:rsidR="00301FC6" w14:paraId="0ACA17FA" w14:textId="77777777">
        <w:tc>
          <w:tcPr>
            <w:tcW w:w="2295" w:type="dxa"/>
          </w:tcPr>
          <w:p w14:paraId="3E5CB274" w14:textId="77777777" w:rsidR="00301FC6" w:rsidRDefault="00301FC6">
            <w:pPr>
              <w:spacing w:after="0" w:line="240" w:lineRule="auto"/>
              <w:rPr>
                <w:rFonts w:ascii="Arial" w:eastAsia="Arial" w:hAnsi="Arial" w:cs="Arial"/>
                <w:sz w:val="20"/>
                <w:szCs w:val="20"/>
              </w:rPr>
            </w:pPr>
          </w:p>
        </w:tc>
        <w:tc>
          <w:tcPr>
            <w:tcW w:w="3444" w:type="dxa"/>
          </w:tcPr>
          <w:p w14:paraId="0536E276"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Airwatch MDM</w:t>
            </w:r>
          </w:p>
        </w:tc>
        <w:tc>
          <w:tcPr>
            <w:tcW w:w="1531" w:type="dxa"/>
          </w:tcPr>
          <w:p w14:paraId="259A85F0" w14:textId="77777777" w:rsidR="00301FC6" w:rsidRDefault="00301FC6">
            <w:pPr>
              <w:spacing w:after="0" w:line="240" w:lineRule="auto"/>
              <w:rPr>
                <w:rFonts w:ascii="Arial" w:eastAsia="Arial" w:hAnsi="Arial" w:cs="Arial"/>
                <w:sz w:val="20"/>
                <w:szCs w:val="20"/>
              </w:rPr>
            </w:pPr>
          </w:p>
        </w:tc>
        <w:tc>
          <w:tcPr>
            <w:tcW w:w="1730" w:type="dxa"/>
          </w:tcPr>
          <w:p w14:paraId="3410FD17" w14:textId="77777777" w:rsidR="00301FC6" w:rsidRDefault="00301FC6">
            <w:pPr>
              <w:spacing w:after="0" w:line="240" w:lineRule="auto"/>
              <w:rPr>
                <w:rFonts w:ascii="Arial" w:eastAsia="Arial" w:hAnsi="Arial" w:cs="Arial"/>
                <w:sz w:val="20"/>
                <w:szCs w:val="20"/>
              </w:rPr>
            </w:pPr>
          </w:p>
        </w:tc>
      </w:tr>
    </w:tbl>
    <w:p w14:paraId="06068347"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6"/>
        <w:tblW w:w="9000" w:type="dxa"/>
        <w:tblLayout w:type="fixed"/>
        <w:tblLook w:val="0400" w:firstRow="0" w:lastRow="0" w:firstColumn="0" w:lastColumn="0" w:noHBand="0" w:noVBand="1"/>
      </w:tblPr>
      <w:tblGrid>
        <w:gridCol w:w="2295"/>
        <w:gridCol w:w="4455"/>
        <w:gridCol w:w="520"/>
        <w:gridCol w:w="1730"/>
      </w:tblGrid>
      <w:tr w:rsidR="00301FC6" w14:paraId="4F5E760C" w14:textId="77777777">
        <w:trPr>
          <w:trHeight w:val="1000"/>
        </w:trPr>
        <w:tc>
          <w:tcPr>
            <w:tcW w:w="2295" w:type="dxa"/>
          </w:tcPr>
          <w:p w14:paraId="42E6E9C6" w14:textId="77777777" w:rsidR="00301FC6" w:rsidRDefault="00301FC6">
            <w:pPr>
              <w:spacing w:after="0" w:line="240" w:lineRule="auto"/>
              <w:rPr>
                <w:rFonts w:ascii="Arial" w:eastAsia="Arial" w:hAnsi="Arial" w:cs="Arial"/>
                <w:sz w:val="20"/>
                <w:szCs w:val="20"/>
              </w:rPr>
            </w:pPr>
          </w:p>
        </w:tc>
        <w:tc>
          <w:tcPr>
            <w:tcW w:w="4455" w:type="dxa"/>
          </w:tcPr>
          <w:p w14:paraId="2FA32680"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S/MIME/ PGP Administration</w:t>
            </w:r>
          </w:p>
          <w:p w14:paraId="2108C09D"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eEyeRetina</w:t>
            </w:r>
          </w:p>
          <w:p w14:paraId="67D1FEC8"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Backtrack/Metasploit</w:t>
            </w:r>
          </w:p>
          <w:p w14:paraId="7E281DE3"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SecureID Administration</w:t>
            </w:r>
          </w:p>
          <w:p w14:paraId="640F887F"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TrueCrypt</w:t>
            </w:r>
          </w:p>
          <w:p w14:paraId="42F453DE" w14:textId="77777777" w:rsidR="00301FC6" w:rsidRDefault="009C00C8">
            <w:pPr>
              <w:spacing w:after="0" w:line="240" w:lineRule="auto"/>
              <w:rPr>
                <w:rFonts w:ascii="Arial" w:eastAsia="Arial" w:hAnsi="Arial" w:cs="Arial"/>
                <w:b/>
                <w:i/>
                <w:sz w:val="20"/>
                <w:szCs w:val="20"/>
              </w:rPr>
            </w:pPr>
            <w:r>
              <w:rPr>
                <w:rFonts w:ascii="Arial" w:eastAsia="Arial" w:hAnsi="Arial" w:cs="Arial"/>
                <w:b/>
                <w:i/>
                <w:sz w:val="20"/>
                <w:szCs w:val="20"/>
              </w:rPr>
              <w:t>PIV Smartcards</w:t>
            </w:r>
          </w:p>
          <w:p w14:paraId="32423C6C"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CyberArk PUM</w:t>
            </w:r>
          </w:p>
          <w:p w14:paraId="3214CDBB" w14:textId="77777777" w:rsidR="00301FC6" w:rsidRDefault="009C00C8">
            <w:pPr>
              <w:spacing w:after="0" w:line="240" w:lineRule="auto"/>
              <w:rPr>
                <w:rFonts w:ascii="Arial" w:eastAsia="Arial" w:hAnsi="Arial" w:cs="Arial"/>
                <w:sz w:val="20"/>
                <w:szCs w:val="20"/>
              </w:rPr>
            </w:pPr>
            <w:r>
              <w:rPr>
                <w:rFonts w:ascii="Arial" w:eastAsia="Arial" w:hAnsi="Arial" w:cs="Arial"/>
                <w:sz w:val="20"/>
                <w:szCs w:val="20"/>
              </w:rPr>
              <w:t>CyberArk SIM</w:t>
            </w:r>
          </w:p>
          <w:p w14:paraId="6325583F" w14:textId="77777777" w:rsidR="00301FC6" w:rsidRDefault="005128E3" w:rsidP="004B715D">
            <w:pPr>
              <w:spacing w:after="0" w:line="240" w:lineRule="auto"/>
              <w:rPr>
                <w:rFonts w:ascii="Arial" w:eastAsia="Arial" w:hAnsi="Arial" w:cs="Arial"/>
                <w:sz w:val="20"/>
                <w:szCs w:val="20"/>
              </w:rPr>
            </w:pPr>
            <w:r>
              <w:rPr>
                <w:rFonts w:ascii="Arial" w:eastAsia="Arial" w:hAnsi="Arial" w:cs="Arial"/>
                <w:sz w:val="20"/>
                <w:szCs w:val="20"/>
              </w:rPr>
              <w:t>Centrify</w:t>
            </w:r>
          </w:p>
        </w:tc>
        <w:tc>
          <w:tcPr>
            <w:tcW w:w="520" w:type="dxa"/>
          </w:tcPr>
          <w:p w14:paraId="2AB75682" w14:textId="77777777" w:rsidR="00301FC6" w:rsidRDefault="00301FC6">
            <w:pPr>
              <w:spacing w:after="0" w:line="240" w:lineRule="auto"/>
              <w:rPr>
                <w:rFonts w:ascii="Arial" w:eastAsia="Arial" w:hAnsi="Arial" w:cs="Arial"/>
                <w:sz w:val="20"/>
                <w:szCs w:val="20"/>
              </w:rPr>
            </w:pPr>
          </w:p>
        </w:tc>
        <w:tc>
          <w:tcPr>
            <w:tcW w:w="1730" w:type="dxa"/>
          </w:tcPr>
          <w:p w14:paraId="567E8919" w14:textId="77777777" w:rsidR="00301FC6" w:rsidRDefault="00301FC6">
            <w:pPr>
              <w:spacing w:after="0" w:line="240" w:lineRule="auto"/>
              <w:rPr>
                <w:rFonts w:ascii="Arial" w:eastAsia="Arial" w:hAnsi="Arial" w:cs="Arial"/>
                <w:sz w:val="20"/>
                <w:szCs w:val="20"/>
              </w:rPr>
            </w:pPr>
          </w:p>
        </w:tc>
      </w:tr>
      <w:tr w:rsidR="00301FC6" w14:paraId="6600CA40" w14:textId="77777777">
        <w:trPr>
          <w:trHeight w:val="80"/>
        </w:trPr>
        <w:tc>
          <w:tcPr>
            <w:tcW w:w="2295" w:type="dxa"/>
          </w:tcPr>
          <w:p w14:paraId="75E38EC3" w14:textId="77777777" w:rsidR="00301FC6" w:rsidRDefault="00301FC6">
            <w:pPr>
              <w:spacing w:after="0" w:line="240" w:lineRule="auto"/>
              <w:rPr>
                <w:rFonts w:ascii="Arial" w:eastAsia="Arial" w:hAnsi="Arial" w:cs="Arial"/>
                <w:sz w:val="20"/>
                <w:szCs w:val="20"/>
              </w:rPr>
            </w:pPr>
          </w:p>
        </w:tc>
        <w:tc>
          <w:tcPr>
            <w:tcW w:w="4455" w:type="dxa"/>
          </w:tcPr>
          <w:p w14:paraId="35E8B7F7" w14:textId="77777777" w:rsidR="00301FC6" w:rsidRDefault="00301FC6">
            <w:pPr>
              <w:spacing w:after="0" w:line="240" w:lineRule="auto"/>
              <w:rPr>
                <w:rFonts w:ascii="Arial" w:eastAsia="Arial" w:hAnsi="Arial" w:cs="Arial"/>
                <w:sz w:val="20"/>
                <w:szCs w:val="20"/>
              </w:rPr>
            </w:pPr>
          </w:p>
        </w:tc>
        <w:tc>
          <w:tcPr>
            <w:tcW w:w="520" w:type="dxa"/>
          </w:tcPr>
          <w:p w14:paraId="3BE65293" w14:textId="77777777" w:rsidR="00301FC6" w:rsidRDefault="00301FC6">
            <w:pPr>
              <w:spacing w:after="0" w:line="240" w:lineRule="auto"/>
              <w:rPr>
                <w:rFonts w:ascii="Arial" w:eastAsia="Arial" w:hAnsi="Arial" w:cs="Arial"/>
                <w:sz w:val="20"/>
                <w:szCs w:val="20"/>
              </w:rPr>
            </w:pPr>
          </w:p>
        </w:tc>
        <w:tc>
          <w:tcPr>
            <w:tcW w:w="1730" w:type="dxa"/>
          </w:tcPr>
          <w:p w14:paraId="0DFAB50F" w14:textId="77777777" w:rsidR="00301FC6" w:rsidRDefault="00301FC6">
            <w:pPr>
              <w:spacing w:after="0" w:line="240" w:lineRule="auto"/>
              <w:rPr>
                <w:rFonts w:ascii="Arial" w:eastAsia="Arial" w:hAnsi="Arial" w:cs="Arial"/>
                <w:sz w:val="20"/>
                <w:szCs w:val="20"/>
              </w:rPr>
            </w:pPr>
          </w:p>
        </w:tc>
      </w:tr>
    </w:tbl>
    <w:p w14:paraId="475BF63B" w14:textId="77777777" w:rsidR="00301FC6" w:rsidRDefault="00301FC6">
      <w:pPr>
        <w:widowControl w:val="0"/>
        <w:pBdr>
          <w:top w:val="nil"/>
          <w:left w:val="nil"/>
          <w:bottom w:val="nil"/>
          <w:right w:val="nil"/>
          <w:between w:val="nil"/>
        </w:pBdr>
        <w:spacing w:after="0"/>
        <w:rPr>
          <w:rFonts w:ascii="Arial" w:eastAsia="Arial" w:hAnsi="Arial" w:cs="Arial"/>
          <w:sz w:val="20"/>
          <w:szCs w:val="20"/>
        </w:rPr>
      </w:pPr>
    </w:p>
    <w:tbl>
      <w:tblPr>
        <w:tblStyle w:val="aff7"/>
        <w:tblW w:w="9000" w:type="dxa"/>
        <w:tblLayout w:type="fixed"/>
        <w:tblLook w:val="0400" w:firstRow="0" w:lastRow="0" w:firstColumn="0" w:lastColumn="0" w:noHBand="0" w:noVBand="1"/>
      </w:tblPr>
      <w:tblGrid>
        <w:gridCol w:w="2295"/>
        <w:gridCol w:w="3444"/>
        <w:gridCol w:w="1531"/>
        <w:gridCol w:w="1730"/>
      </w:tblGrid>
      <w:tr w:rsidR="00301FC6" w14:paraId="505DD86B" w14:textId="77777777">
        <w:tc>
          <w:tcPr>
            <w:tcW w:w="2295" w:type="dxa"/>
          </w:tcPr>
          <w:p w14:paraId="2E020E60" w14:textId="77777777" w:rsidR="00301FC6" w:rsidRDefault="00301FC6">
            <w:pPr>
              <w:spacing w:after="0" w:line="240" w:lineRule="auto"/>
              <w:rPr>
                <w:rFonts w:ascii="Arial" w:eastAsia="Arial" w:hAnsi="Arial" w:cs="Arial"/>
                <w:sz w:val="20"/>
                <w:szCs w:val="20"/>
              </w:rPr>
            </w:pPr>
          </w:p>
        </w:tc>
        <w:tc>
          <w:tcPr>
            <w:tcW w:w="3444" w:type="dxa"/>
          </w:tcPr>
          <w:p w14:paraId="1FEE43A8" w14:textId="77777777" w:rsidR="00301FC6" w:rsidRDefault="00301FC6">
            <w:pPr>
              <w:spacing w:after="0" w:line="240" w:lineRule="auto"/>
              <w:rPr>
                <w:rFonts w:ascii="Arial" w:eastAsia="Arial" w:hAnsi="Arial" w:cs="Arial"/>
                <w:sz w:val="20"/>
                <w:szCs w:val="20"/>
              </w:rPr>
            </w:pPr>
          </w:p>
        </w:tc>
        <w:tc>
          <w:tcPr>
            <w:tcW w:w="1531" w:type="dxa"/>
          </w:tcPr>
          <w:p w14:paraId="12A64226" w14:textId="77777777" w:rsidR="00301FC6" w:rsidRDefault="00301FC6">
            <w:pPr>
              <w:spacing w:after="0" w:line="240" w:lineRule="auto"/>
              <w:rPr>
                <w:rFonts w:ascii="Arial" w:eastAsia="Arial" w:hAnsi="Arial" w:cs="Arial"/>
                <w:sz w:val="20"/>
                <w:szCs w:val="20"/>
              </w:rPr>
            </w:pPr>
          </w:p>
        </w:tc>
        <w:tc>
          <w:tcPr>
            <w:tcW w:w="1730" w:type="dxa"/>
          </w:tcPr>
          <w:p w14:paraId="0F44758A" w14:textId="77777777" w:rsidR="00301FC6" w:rsidRDefault="00301FC6">
            <w:pPr>
              <w:spacing w:after="0" w:line="240" w:lineRule="auto"/>
              <w:rPr>
                <w:rFonts w:ascii="Arial" w:eastAsia="Arial" w:hAnsi="Arial" w:cs="Arial"/>
                <w:sz w:val="20"/>
                <w:szCs w:val="20"/>
              </w:rPr>
            </w:pPr>
          </w:p>
        </w:tc>
      </w:tr>
    </w:tbl>
    <w:p w14:paraId="3B445DEF" w14:textId="77777777" w:rsidR="00301FC6" w:rsidRDefault="00301FC6" w:rsidP="004B715D">
      <w:pPr>
        <w:widowControl w:val="0"/>
        <w:pBdr>
          <w:top w:val="nil"/>
          <w:left w:val="nil"/>
          <w:bottom w:val="nil"/>
          <w:right w:val="nil"/>
          <w:between w:val="nil"/>
        </w:pBdr>
        <w:spacing w:after="0"/>
        <w:rPr>
          <w:rFonts w:ascii="Arial" w:eastAsia="Arial" w:hAnsi="Arial" w:cs="Arial"/>
          <w:sz w:val="20"/>
          <w:szCs w:val="20"/>
        </w:rPr>
      </w:pPr>
    </w:p>
    <w:tbl>
      <w:tblPr>
        <w:tblStyle w:val="aff8"/>
        <w:tblW w:w="9000" w:type="dxa"/>
        <w:tblLayout w:type="fixed"/>
        <w:tblLook w:val="0400" w:firstRow="0" w:lastRow="0" w:firstColumn="0" w:lastColumn="0" w:noHBand="0" w:noVBand="1"/>
      </w:tblPr>
      <w:tblGrid>
        <w:gridCol w:w="2250"/>
        <w:gridCol w:w="6750"/>
      </w:tblGrid>
      <w:tr w:rsidR="00301FC6" w14:paraId="3C09AB00" w14:textId="77777777">
        <w:tc>
          <w:tcPr>
            <w:tcW w:w="2250" w:type="dxa"/>
          </w:tcPr>
          <w:p w14:paraId="48D4643A" w14:textId="77777777" w:rsidR="00301FC6" w:rsidRDefault="009C00C8">
            <w:pPr>
              <w:spacing w:after="0" w:line="240" w:lineRule="auto"/>
              <w:rPr>
                <w:rFonts w:ascii="Arial" w:eastAsia="Arial" w:hAnsi="Arial" w:cs="Arial"/>
                <w:sz w:val="20"/>
                <w:szCs w:val="20"/>
              </w:rPr>
            </w:pPr>
            <w:r>
              <w:rPr>
                <w:rFonts w:ascii="Arial" w:eastAsia="Arial" w:hAnsi="Arial" w:cs="Arial"/>
                <w:b/>
                <w:sz w:val="20"/>
                <w:szCs w:val="20"/>
              </w:rPr>
              <w:t>ADDITIONAL INFORMATION</w:t>
            </w:r>
          </w:p>
        </w:tc>
        <w:tc>
          <w:tcPr>
            <w:tcW w:w="6750" w:type="dxa"/>
          </w:tcPr>
          <w:p w14:paraId="1715ED13" w14:textId="77777777" w:rsidR="00301FC6" w:rsidRDefault="00301FC6">
            <w:pPr>
              <w:pBdr>
                <w:top w:val="nil"/>
                <w:left w:val="nil"/>
                <w:bottom w:val="nil"/>
                <w:right w:val="nil"/>
                <w:between w:val="nil"/>
              </w:pBdr>
              <w:spacing w:after="0" w:line="240" w:lineRule="auto"/>
              <w:rPr>
                <w:rFonts w:ascii="Arial" w:eastAsia="Arial" w:hAnsi="Arial" w:cs="Arial"/>
                <w:color w:val="000000"/>
                <w:sz w:val="20"/>
                <w:szCs w:val="20"/>
              </w:rPr>
            </w:pPr>
          </w:p>
          <w:p w14:paraId="3F34A9E0" w14:textId="77777777" w:rsidR="00301FC6" w:rsidRDefault="009C00C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AWARDS: </w:t>
            </w:r>
          </w:p>
          <w:p w14:paraId="6265C426"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Letter of Commendation for Navy Base  </w:t>
            </w:r>
          </w:p>
          <w:p w14:paraId="7522D479"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 xml:space="preserve">MS Exchange/Outlook upgrade project.  </w:t>
            </w:r>
          </w:p>
          <w:p w14:paraId="543E0AA9"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Letter of Commendation for Navy Marine Corp Relief Drive Volunteer Excellence, </w:t>
            </w:r>
          </w:p>
          <w:p w14:paraId="6B2BD407"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Letter of Commendation for American Multi-Heritage Committee Volunteer. </w:t>
            </w:r>
          </w:p>
          <w:p w14:paraId="0B71FA32"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Awarded (3) Letter of Commendation for outstanding training to the fleet. </w:t>
            </w:r>
          </w:p>
          <w:p w14:paraId="2E980823" w14:textId="51A1B799"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Volunteer Roosevelt Roads Elementary Schools Science Club Administrator- working with US Fish and Wildlife Biologists saving endangered </w:t>
            </w:r>
            <w:r w:rsidR="005E0C78">
              <w:rPr>
                <w:rFonts w:ascii="Arial" w:eastAsia="Arial" w:hAnsi="Arial" w:cs="Arial"/>
                <w:color w:val="000000"/>
                <w:sz w:val="20"/>
                <w:szCs w:val="20"/>
              </w:rPr>
              <w:t>G</w:t>
            </w:r>
            <w:r>
              <w:rPr>
                <w:rFonts w:ascii="Arial" w:eastAsia="Arial" w:hAnsi="Arial" w:cs="Arial"/>
                <w:color w:val="000000"/>
                <w:sz w:val="20"/>
                <w:szCs w:val="20"/>
              </w:rPr>
              <w:t xml:space="preserve">reen </w:t>
            </w:r>
            <w:r w:rsidR="005E0C78">
              <w:rPr>
                <w:rFonts w:ascii="Arial" w:eastAsia="Arial" w:hAnsi="Arial" w:cs="Arial"/>
                <w:color w:val="000000"/>
                <w:sz w:val="20"/>
                <w:szCs w:val="20"/>
              </w:rPr>
              <w:t>S</w:t>
            </w:r>
            <w:r>
              <w:rPr>
                <w:rFonts w:ascii="Arial" w:eastAsia="Arial" w:hAnsi="Arial" w:cs="Arial"/>
                <w:color w:val="000000"/>
                <w:sz w:val="20"/>
                <w:szCs w:val="20"/>
              </w:rPr>
              <w:t xml:space="preserve">ea </w:t>
            </w:r>
            <w:r w:rsidR="005E0C78">
              <w:rPr>
                <w:rFonts w:ascii="Arial" w:eastAsia="Arial" w:hAnsi="Arial" w:cs="Arial"/>
                <w:color w:val="000000"/>
                <w:sz w:val="20"/>
                <w:szCs w:val="20"/>
              </w:rPr>
              <w:t>T</w:t>
            </w:r>
            <w:r>
              <w:rPr>
                <w:rFonts w:ascii="Arial" w:eastAsia="Arial" w:hAnsi="Arial" w:cs="Arial"/>
                <w:color w:val="000000"/>
                <w:sz w:val="20"/>
                <w:szCs w:val="20"/>
              </w:rPr>
              <w:t>urtles..</w:t>
            </w:r>
          </w:p>
          <w:p w14:paraId="197CF47E"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Received Letter of Commendation for superb Electronic Warfare training to the Navy (Top Gun).  </w:t>
            </w:r>
          </w:p>
          <w:p w14:paraId="69BC4E14"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Letter of Commendation for researching and building (4) Russian T-49 mock mobile gun units to be used for search and destroy mission training in the Pacific. </w:t>
            </w:r>
          </w:p>
          <w:p w14:paraId="780C39F7" w14:textId="77777777" w:rsidR="00301FC6" w:rsidRDefault="009C00C8">
            <w:pPr>
              <w:numPr>
                <w:ilvl w:val="0"/>
                <w:numId w:val="6"/>
              </w:numPr>
              <w:pBdr>
                <w:top w:val="nil"/>
                <w:left w:val="nil"/>
                <w:bottom w:val="nil"/>
                <w:right w:val="nil"/>
                <w:between w:val="nil"/>
              </w:pBdr>
              <w:spacing w:after="0" w:line="240" w:lineRule="auto"/>
              <w:rPr>
                <w:color w:val="000000"/>
                <w:sz w:val="20"/>
                <w:szCs w:val="20"/>
              </w:rPr>
            </w:pPr>
            <w:r>
              <w:rPr>
                <w:rFonts w:ascii="Arial" w:eastAsia="Arial" w:hAnsi="Arial" w:cs="Arial"/>
                <w:color w:val="000000"/>
                <w:sz w:val="20"/>
                <w:szCs w:val="20"/>
              </w:rPr>
              <w:t xml:space="preserve">Volunteer and coordinated Adopt-A-School program in San Diego. </w:t>
            </w:r>
          </w:p>
          <w:p w14:paraId="0818BDBB" w14:textId="77777777" w:rsidR="00301FC6" w:rsidRDefault="00301FC6">
            <w:pPr>
              <w:pBdr>
                <w:top w:val="nil"/>
                <w:left w:val="nil"/>
                <w:bottom w:val="nil"/>
                <w:right w:val="nil"/>
                <w:between w:val="nil"/>
              </w:pBdr>
              <w:spacing w:after="0" w:line="240" w:lineRule="auto"/>
              <w:rPr>
                <w:rFonts w:ascii="Arial" w:eastAsia="Arial" w:hAnsi="Arial" w:cs="Arial"/>
                <w:color w:val="000000"/>
                <w:sz w:val="20"/>
                <w:szCs w:val="20"/>
              </w:rPr>
            </w:pPr>
          </w:p>
          <w:p w14:paraId="3833724C" w14:textId="77777777" w:rsidR="00301FC6" w:rsidRDefault="009C00C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NAVY MEDALS &amp; RIBBONS:</w:t>
            </w:r>
          </w:p>
          <w:p w14:paraId="28B48C67"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Navy and Marine Corps Achievement Medal (4)</w:t>
            </w:r>
          </w:p>
          <w:p w14:paraId="317B0723"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Navy Battle "E" Ribbon</w:t>
            </w:r>
          </w:p>
          <w:p w14:paraId="57CD9AA3"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Navy Good Conduct Medal (3)</w:t>
            </w:r>
          </w:p>
          <w:p w14:paraId="05B23FA7"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Naval Reserve Meritorious Service Medal</w:t>
            </w:r>
          </w:p>
          <w:p w14:paraId="22409461"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National Defense Service Medal</w:t>
            </w:r>
          </w:p>
          <w:p w14:paraId="2289153F"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Global War on Terror Service Medal</w:t>
            </w:r>
          </w:p>
          <w:p w14:paraId="0000DAB9"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Military Outstanding Volunteer Service Medal</w:t>
            </w:r>
          </w:p>
          <w:p w14:paraId="3BD38D9A"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Navy Sea Service Deployment Ribbon (2)</w:t>
            </w:r>
          </w:p>
          <w:p w14:paraId="3DEC0EBC"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Naval Reserve Sea Service Ribbon</w:t>
            </w:r>
          </w:p>
          <w:p w14:paraId="23FE15FE"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Cold War Medal</w:t>
            </w:r>
          </w:p>
          <w:p w14:paraId="659E86FD" w14:textId="77777777" w:rsidR="00301FC6" w:rsidRDefault="00301FC6">
            <w:pPr>
              <w:pBdr>
                <w:top w:val="nil"/>
                <w:left w:val="nil"/>
                <w:bottom w:val="nil"/>
                <w:right w:val="nil"/>
                <w:between w:val="nil"/>
              </w:pBdr>
              <w:spacing w:after="0" w:line="240" w:lineRule="auto"/>
              <w:rPr>
                <w:rFonts w:ascii="Arial" w:eastAsia="Arial" w:hAnsi="Arial" w:cs="Arial"/>
                <w:color w:val="000000"/>
                <w:sz w:val="20"/>
                <w:szCs w:val="20"/>
              </w:rPr>
            </w:pPr>
          </w:p>
          <w:p w14:paraId="0DAD9053" w14:textId="77777777" w:rsidR="00301FC6" w:rsidRDefault="00301FC6">
            <w:pPr>
              <w:pBdr>
                <w:top w:val="nil"/>
                <w:left w:val="nil"/>
                <w:bottom w:val="nil"/>
                <w:right w:val="nil"/>
                <w:between w:val="nil"/>
              </w:pBdr>
              <w:spacing w:after="0" w:line="240" w:lineRule="auto"/>
              <w:rPr>
                <w:rFonts w:ascii="Arial" w:eastAsia="Arial" w:hAnsi="Arial" w:cs="Arial"/>
                <w:color w:val="000000"/>
                <w:sz w:val="20"/>
                <w:szCs w:val="20"/>
              </w:rPr>
            </w:pPr>
          </w:p>
          <w:p w14:paraId="56866FA8" w14:textId="77777777" w:rsidR="00301FC6" w:rsidRDefault="009C00C8">
            <w:pPr>
              <w:spacing w:after="240" w:line="240" w:lineRule="auto"/>
              <w:rPr>
                <w:rFonts w:ascii="Arial" w:eastAsia="Arial" w:hAnsi="Arial" w:cs="Arial"/>
                <w:sz w:val="20"/>
                <w:szCs w:val="20"/>
              </w:rPr>
            </w:pPr>
            <w:r>
              <w:rPr>
                <w:rFonts w:ascii="Arial" w:eastAsia="Arial" w:hAnsi="Arial" w:cs="Arial"/>
                <w:sz w:val="20"/>
                <w:szCs w:val="20"/>
              </w:rPr>
              <w:br/>
            </w:r>
          </w:p>
          <w:p w14:paraId="7E766003" w14:textId="77777777" w:rsidR="00301FC6" w:rsidRDefault="009C00C8">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INTERESTS: </w:t>
            </w:r>
          </w:p>
          <w:p w14:paraId="1E4E4715" w14:textId="77777777" w:rsidR="00301FC6" w:rsidRDefault="009C00C8">
            <w:pPr>
              <w:pBdr>
                <w:top w:val="nil"/>
                <w:left w:val="nil"/>
                <w:bottom w:val="nil"/>
                <w:right w:val="nil"/>
                <w:between w:val="nil"/>
              </w:pBdr>
              <w:spacing w:after="0" w:line="240" w:lineRule="auto"/>
              <w:ind w:left="720"/>
              <w:rPr>
                <w:rFonts w:ascii="Arial" w:eastAsia="Arial" w:hAnsi="Arial" w:cs="Arial"/>
                <w:color w:val="000000"/>
                <w:sz w:val="20"/>
                <w:szCs w:val="20"/>
              </w:rPr>
            </w:pPr>
            <w:r>
              <w:rPr>
                <w:rFonts w:ascii="Arial" w:eastAsia="Arial" w:hAnsi="Arial" w:cs="Arial"/>
                <w:color w:val="000000"/>
                <w:sz w:val="20"/>
                <w:szCs w:val="20"/>
              </w:rPr>
              <w:t>Information Security, Cyber Warfare, Military History, Computers, Graphics, Chess, Model Building, Antiques, Collectibles, Zymurgy, Science Fiction, Boating, Martial Arts, and Archery.</w:t>
            </w:r>
            <w:r>
              <w:rPr>
                <w:rFonts w:ascii="Arial" w:eastAsia="Arial" w:hAnsi="Arial" w:cs="Arial"/>
                <w:color w:val="000000"/>
                <w:sz w:val="20"/>
                <w:szCs w:val="20"/>
              </w:rPr>
              <w:br/>
            </w:r>
          </w:p>
        </w:tc>
      </w:tr>
    </w:tbl>
    <w:p w14:paraId="59F1E595" w14:textId="77777777" w:rsidR="00301FC6" w:rsidRDefault="00301FC6">
      <w:pPr>
        <w:rPr>
          <w:rFonts w:ascii="Arial" w:eastAsia="Arial" w:hAnsi="Arial" w:cs="Arial"/>
          <w:sz w:val="20"/>
          <w:szCs w:val="20"/>
        </w:rPr>
      </w:pPr>
    </w:p>
    <w:sectPr w:rsidR="00301FC6">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9A69" w14:textId="77777777" w:rsidR="0077542D" w:rsidRDefault="0077542D" w:rsidP="002E7C42">
      <w:pPr>
        <w:spacing w:after="0" w:line="240" w:lineRule="auto"/>
      </w:pPr>
      <w:r>
        <w:separator/>
      </w:r>
    </w:p>
  </w:endnote>
  <w:endnote w:type="continuationSeparator" w:id="0">
    <w:p w14:paraId="31EA8F7F" w14:textId="77777777" w:rsidR="0077542D" w:rsidRDefault="0077542D" w:rsidP="002E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0C33" w14:textId="77777777" w:rsidR="0077542D" w:rsidRDefault="0077542D" w:rsidP="002E7C42">
      <w:pPr>
        <w:spacing w:after="0" w:line="240" w:lineRule="auto"/>
      </w:pPr>
      <w:r>
        <w:separator/>
      </w:r>
    </w:p>
  </w:footnote>
  <w:footnote w:type="continuationSeparator" w:id="0">
    <w:p w14:paraId="6B86BA5A" w14:textId="77777777" w:rsidR="0077542D" w:rsidRDefault="0077542D" w:rsidP="002E7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7E0F" w14:textId="775EE363" w:rsidR="002E7C42" w:rsidRPr="002E7C42" w:rsidRDefault="002E7C42" w:rsidP="002E7C42">
    <w:pPr>
      <w:pBdr>
        <w:top w:val="nil"/>
        <w:left w:val="nil"/>
        <w:bottom w:val="nil"/>
        <w:right w:val="nil"/>
        <w:between w:val="nil"/>
      </w:pBdr>
      <w:jc w:val="center"/>
      <w:rPr>
        <w:rFonts w:ascii="Arial Narrow" w:eastAsia="Arial" w:hAnsi="Arial Narrow" w:cs="Arial"/>
        <w:b/>
        <w:color w:val="000000"/>
        <w:sz w:val="32"/>
        <w:szCs w:val="32"/>
        <w:u w:val="single"/>
      </w:rPr>
    </w:pPr>
    <w:r>
      <w:rPr>
        <w:rFonts w:ascii="Arial Narrow" w:eastAsia="Arial" w:hAnsi="Arial Narrow" w:cs="Arial"/>
        <w:b/>
        <w:color w:val="000000"/>
        <w:sz w:val="32"/>
        <w:szCs w:val="32"/>
        <w:u w:val="single"/>
      </w:rPr>
      <w:t>_____</w:t>
    </w:r>
    <w:r w:rsidRPr="002E7C42">
      <w:rPr>
        <w:rFonts w:ascii="Arial Narrow" w:eastAsia="Arial" w:hAnsi="Arial Narrow" w:cs="Arial"/>
        <w:b/>
        <w:color w:val="000000"/>
        <w:sz w:val="32"/>
        <w:szCs w:val="32"/>
        <w:u w:val="single"/>
      </w:rPr>
      <w:t xml:space="preserve">_RICHARD SEPULVEDA, </w:t>
    </w:r>
    <w:r w:rsidR="00845A15">
      <w:rPr>
        <w:rFonts w:ascii="Arial Narrow" w:eastAsia="Arial" w:hAnsi="Arial Narrow" w:cs="Arial"/>
        <w:b/>
        <w:color w:val="000000"/>
        <w:sz w:val="32"/>
        <w:szCs w:val="32"/>
        <w:u w:val="single"/>
      </w:rPr>
      <w:t>CISSP</w:t>
    </w:r>
    <w:r w:rsidR="009B2E53">
      <w:rPr>
        <w:rFonts w:ascii="Arial Narrow" w:eastAsia="Arial" w:hAnsi="Arial Narrow" w:cs="Arial"/>
        <w:b/>
        <w:color w:val="000000"/>
        <w:sz w:val="32"/>
        <w:szCs w:val="32"/>
        <w:u w:val="single"/>
      </w:rPr>
      <w:t xml:space="preserve">, </w:t>
    </w:r>
    <w:r w:rsidRPr="002E7C42">
      <w:rPr>
        <w:rFonts w:ascii="Arial Narrow" w:eastAsia="Arial" w:hAnsi="Arial Narrow" w:cs="Arial"/>
        <w:b/>
        <w:color w:val="000000"/>
        <w:sz w:val="32"/>
        <w:szCs w:val="32"/>
        <w:u w:val="single"/>
      </w:rPr>
      <w:t>CEH, CNDA,_Security+, SAFe 4</w:t>
    </w:r>
    <w:r>
      <w:rPr>
        <w:rFonts w:ascii="Arial Narrow" w:eastAsia="Arial" w:hAnsi="Arial Narrow" w:cs="Arial"/>
        <w:b/>
        <w:color w:val="000000"/>
        <w:sz w:val="32"/>
        <w:szCs w:val="32"/>
        <w:u w:val="single"/>
      </w:rPr>
      <w:t>_______</w:t>
    </w:r>
  </w:p>
  <w:p w14:paraId="29E2CA89" w14:textId="77777777" w:rsidR="002E7C42" w:rsidRDefault="002E7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93C"/>
    <w:multiLevelType w:val="multilevel"/>
    <w:tmpl w:val="F4621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BB042B"/>
    <w:multiLevelType w:val="multilevel"/>
    <w:tmpl w:val="16286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CC7FDE"/>
    <w:multiLevelType w:val="multilevel"/>
    <w:tmpl w:val="8CC83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1062BC"/>
    <w:multiLevelType w:val="multilevel"/>
    <w:tmpl w:val="08867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59230B5"/>
    <w:multiLevelType w:val="multilevel"/>
    <w:tmpl w:val="91388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7792065"/>
    <w:multiLevelType w:val="multilevel"/>
    <w:tmpl w:val="F1247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8674C75"/>
    <w:multiLevelType w:val="multilevel"/>
    <w:tmpl w:val="DAA0B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C55921"/>
    <w:multiLevelType w:val="multilevel"/>
    <w:tmpl w:val="2CFAC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CD67CC"/>
    <w:multiLevelType w:val="multilevel"/>
    <w:tmpl w:val="795674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3F695C"/>
    <w:multiLevelType w:val="multilevel"/>
    <w:tmpl w:val="8D381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70973DD"/>
    <w:multiLevelType w:val="multilevel"/>
    <w:tmpl w:val="6C16F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8745EE2"/>
    <w:multiLevelType w:val="multilevel"/>
    <w:tmpl w:val="86DC1B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84279">
    <w:abstractNumId w:val="3"/>
  </w:num>
  <w:num w:numId="2" w16cid:durableId="1365866881">
    <w:abstractNumId w:val="6"/>
  </w:num>
  <w:num w:numId="3" w16cid:durableId="2077388365">
    <w:abstractNumId w:val="1"/>
  </w:num>
  <w:num w:numId="4" w16cid:durableId="417100856">
    <w:abstractNumId w:val="8"/>
  </w:num>
  <w:num w:numId="5" w16cid:durableId="341513257">
    <w:abstractNumId w:val="0"/>
  </w:num>
  <w:num w:numId="6" w16cid:durableId="1009330029">
    <w:abstractNumId w:val="7"/>
  </w:num>
  <w:num w:numId="7" w16cid:durableId="1422292417">
    <w:abstractNumId w:val="5"/>
  </w:num>
  <w:num w:numId="8" w16cid:durableId="1428577312">
    <w:abstractNumId w:val="9"/>
  </w:num>
  <w:num w:numId="9" w16cid:durableId="1542477966">
    <w:abstractNumId w:val="2"/>
  </w:num>
  <w:num w:numId="10" w16cid:durableId="1487746288">
    <w:abstractNumId w:val="4"/>
  </w:num>
  <w:num w:numId="11" w16cid:durableId="415978137">
    <w:abstractNumId w:val="11"/>
  </w:num>
  <w:num w:numId="12" w16cid:durableId="825704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C6"/>
    <w:rsid w:val="00002241"/>
    <w:rsid w:val="00011FE3"/>
    <w:rsid w:val="00032E02"/>
    <w:rsid w:val="00064757"/>
    <w:rsid w:val="00092294"/>
    <w:rsid w:val="00132CEA"/>
    <w:rsid w:val="001954C1"/>
    <w:rsid w:val="001B191B"/>
    <w:rsid w:val="001E355E"/>
    <w:rsid w:val="002054AB"/>
    <w:rsid w:val="00246A31"/>
    <w:rsid w:val="002A7D28"/>
    <w:rsid w:val="002E7C42"/>
    <w:rsid w:val="00301FC6"/>
    <w:rsid w:val="003242B1"/>
    <w:rsid w:val="003973DA"/>
    <w:rsid w:val="003E5C25"/>
    <w:rsid w:val="004B715D"/>
    <w:rsid w:val="005128E3"/>
    <w:rsid w:val="00582E54"/>
    <w:rsid w:val="005E0C78"/>
    <w:rsid w:val="006523D2"/>
    <w:rsid w:val="006B1DD6"/>
    <w:rsid w:val="006B39E7"/>
    <w:rsid w:val="006D6439"/>
    <w:rsid w:val="00733000"/>
    <w:rsid w:val="007427FF"/>
    <w:rsid w:val="00743718"/>
    <w:rsid w:val="0077542D"/>
    <w:rsid w:val="00786692"/>
    <w:rsid w:val="00845088"/>
    <w:rsid w:val="00845A15"/>
    <w:rsid w:val="00846DEC"/>
    <w:rsid w:val="008D0ED6"/>
    <w:rsid w:val="008D335E"/>
    <w:rsid w:val="008D5C7D"/>
    <w:rsid w:val="00970753"/>
    <w:rsid w:val="009B2E53"/>
    <w:rsid w:val="009C00C8"/>
    <w:rsid w:val="00A1241B"/>
    <w:rsid w:val="00A3075A"/>
    <w:rsid w:val="00A37094"/>
    <w:rsid w:val="00A43668"/>
    <w:rsid w:val="00A62DD9"/>
    <w:rsid w:val="00B1487D"/>
    <w:rsid w:val="00B8285B"/>
    <w:rsid w:val="00BA66C9"/>
    <w:rsid w:val="00BF3CD7"/>
    <w:rsid w:val="00C32B09"/>
    <w:rsid w:val="00C46659"/>
    <w:rsid w:val="00C92DFA"/>
    <w:rsid w:val="00DE1BBB"/>
    <w:rsid w:val="00E7795B"/>
    <w:rsid w:val="00E853B4"/>
    <w:rsid w:val="00EC7344"/>
    <w:rsid w:val="00F3696A"/>
    <w:rsid w:val="00F53664"/>
    <w:rsid w:val="00FB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A56F9"/>
  <w15:docId w15:val="{9F806218-0435-4723-8D3E-326C98768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2E7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C42"/>
  </w:style>
  <w:style w:type="paragraph" w:styleId="Footer">
    <w:name w:val="footer"/>
    <w:basedOn w:val="Normal"/>
    <w:link w:val="FooterChar"/>
    <w:uiPriority w:val="99"/>
    <w:unhideWhenUsed/>
    <w:rsid w:val="002E7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C42"/>
  </w:style>
  <w:style w:type="character" w:styleId="Hyperlink">
    <w:name w:val="Hyperlink"/>
    <w:basedOn w:val="DefaultParagraphFont"/>
    <w:uiPriority w:val="99"/>
    <w:unhideWhenUsed/>
    <w:rsid w:val="008D5C7D"/>
    <w:rPr>
      <w:color w:val="0000FF" w:themeColor="hyperlink"/>
      <w:u w:val="single"/>
    </w:rPr>
  </w:style>
  <w:style w:type="character" w:styleId="UnresolvedMention">
    <w:name w:val="Unresolved Mention"/>
    <w:basedOn w:val="DefaultParagraphFont"/>
    <w:uiPriority w:val="99"/>
    <w:semiHidden/>
    <w:unhideWhenUsed/>
    <w:rsid w:val="008D5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nsecureplanet.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rsepulveda@insecureplanet.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3145</Words>
  <Characters>17928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NEWCO</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Sepulveda, Richard  (Contractor)</dc:creator>
  <cp:lastModifiedBy>richard sepulveda</cp:lastModifiedBy>
  <cp:revision>11</cp:revision>
  <cp:lastPrinted>2020-02-27T18:21:00Z</cp:lastPrinted>
  <dcterms:created xsi:type="dcterms:W3CDTF">2022-04-18T20:27:00Z</dcterms:created>
  <dcterms:modified xsi:type="dcterms:W3CDTF">2022-04-18T20:52:00Z</dcterms:modified>
</cp:coreProperties>
</file>